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FF7" w:rsidRDefault="00753FF7" w:rsidP="00753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FF7" w:rsidRPr="009361EF" w:rsidRDefault="00753FF7" w:rsidP="00753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E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753FF7" w:rsidRPr="009361EF" w:rsidRDefault="00753FF7" w:rsidP="00753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E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753FF7" w:rsidRPr="009361EF" w:rsidRDefault="00753FF7" w:rsidP="00753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EF">
        <w:rPr>
          <w:rFonts w:ascii="Times New Roman" w:hAnsi="Times New Roman" w:cs="Times New Roman"/>
          <w:b/>
          <w:sz w:val="24"/>
          <w:szCs w:val="24"/>
        </w:rPr>
        <w:t>«КИРОВСКАЯ ДЕТСКАЯ МУЗЫКАЛЬНАЯ ШКОЛА»</w:t>
      </w:r>
    </w:p>
    <w:p w:rsidR="00753FF7" w:rsidRDefault="00753FF7" w:rsidP="00753FF7">
      <w:pPr>
        <w:spacing w:after="0"/>
      </w:pPr>
    </w:p>
    <w:p w:rsidR="00753FF7" w:rsidRDefault="00753FF7" w:rsidP="00753FF7"/>
    <w:p w:rsidR="00753FF7" w:rsidRDefault="00753FF7" w:rsidP="00753FF7"/>
    <w:p w:rsidR="00753FF7" w:rsidRDefault="00753FF7" w:rsidP="00753FF7">
      <w:pPr>
        <w:rPr>
          <w:rFonts w:ascii="Times New Roman" w:hAnsi="Times New Roman" w:cs="Times New Roman"/>
          <w:sz w:val="40"/>
          <w:szCs w:val="40"/>
        </w:rPr>
      </w:pPr>
    </w:p>
    <w:p w:rsidR="0021138A" w:rsidRDefault="0021138A" w:rsidP="00753FF7">
      <w:pPr>
        <w:rPr>
          <w:rFonts w:ascii="Times New Roman" w:hAnsi="Times New Roman" w:cs="Times New Roman"/>
          <w:sz w:val="40"/>
          <w:szCs w:val="40"/>
        </w:rPr>
      </w:pPr>
    </w:p>
    <w:p w:rsidR="0021138A" w:rsidRDefault="0021138A" w:rsidP="00753FF7">
      <w:pPr>
        <w:rPr>
          <w:rFonts w:ascii="Times New Roman" w:hAnsi="Times New Roman" w:cs="Times New Roman"/>
          <w:sz w:val="40"/>
          <w:szCs w:val="40"/>
        </w:rPr>
      </w:pPr>
    </w:p>
    <w:p w:rsidR="00281727" w:rsidRPr="00A56BDA" w:rsidRDefault="00676209" w:rsidP="0073350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Методическая</w:t>
      </w:r>
      <w:r w:rsidR="00753FF7" w:rsidRPr="00786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работа</w:t>
      </w:r>
    </w:p>
    <w:p w:rsidR="00281727" w:rsidRPr="00A56BDA" w:rsidRDefault="00281727" w:rsidP="00281727">
      <w:pPr>
        <w:tabs>
          <w:tab w:val="left" w:pos="1134"/>
          <w:tab w:val="left" w:pos="1418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5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7335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Основные</w:t>
      </w:r>
      <w:r w:rsidRPr="00A5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335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этапы обучения в классе </w:t>
      </w:r>
      <w:r w:rsidRPr="00A56B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скрипки»</w:t>
      </w:r>
    </w:p>
    <w:p w:rsidR="00753FF7" w:rsidRPr="009E43C7" w:rsidRDefault="00753FF7" w:rsidP="00753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FF7" w:rsidRDefault="00753FF7" w:rsidP="00753F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3FF7" w:rsidRPr="00835E21" w:rsidRDefault="00753FF7" w:rsidP="00753F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 </w:t>
      </w:r>
      <w:r w:rsidR="0073350B">
        <w:rPr>
          <w:rFonts w:ascii="Times New Roman" w:hAnsi="Times New Roman" w:cs="Times New Roman"/>
          <w:sz w:val="32"/>
          <w:szCs w:val="32"/>
        </w:rPr>
        <w:t>Нагорная Елена Александровна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53FF7" w:rsidRDefault="00753FF7" w:rsidP="00753FF7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9FA">
        <w:rPr>
          <w:rFonts w:ascii="Times New Roman" w:hAnsi="Times New Roman" w:cs="Times New Roman"/>
          <w:sz w:val="32"/>
          <w:szCs w:val="32"/>
        </w:rPr>
        <w:t>преподавател</w:t>
      </w:r>
      <w:r>
        <w:rPr>
          <w:rFonts w:ascii="Times New Roman" w:hAnsi="Times New Roman" w:cs="Times New Roman"/>
          <w:sz w:val="32"/>
          <w:szCs w:val="32"/>
        </w:rPr>
        <w:t>ь</w:t>
      </w:r>
    </w:p>
    <w:p w:rsidR="00753FF7" w:rsidRDefault="00753FF7" w:rsidP="00753F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3FF7" w:rsidRDefault="00753FF7" w:rsidP="00753F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3FF7" w:rsidRDefault="00753FF7" w:rsidP="00753F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3FF7" w:rsidRDefault="00753FF7" w:rsidP="00753F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3FF7" w:rsidRDefault="00753FF7" w:rsidP="0075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1D">
        <w:rPr>
          <w:rFonts w:ascii="Times New Roman" w:hAnsi="Times New Roman" w:cs="Times New Roman"/>
          <w:sz w:val="28"/>
          <w:szCs w:val="28"/>
        </w:rPr>
        <w:t>Кировск</w:t>
      </w:r>
    </w:p>
    <w:p w:rsidR="00753FF7" w:rsidRDefault="00753FF7" w:rsidP="0075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FF7" w:rsidRDefault="008473F7" w:rsidP="0075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53FF7" w:rsidRPr="00835E21" w:rsidRDefault="00753FF7" w:rsidP="0075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123" w:rsidRPr="005D4123" w:rsidRDefault="005D4123" w:rsidP="001527B5">
      <w:pPr>
        <w:tabs>
          <w:tab w:val="left" w:pos="1134"/>
          <w:tab w:val="left" w:pos="1418"/>
        </w:tabs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350B" w:rsidRDefault="0073350B" w:rsidP="001527B5">
      <w:pPr>
        <w:tabs>
          <w:tab w:val="left" w:pos="1134"/>
          <w:tab w:val="left" w:pos="1418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350B" w:rsidRDefault="0073350B" w:rsidP="001527B5">
      <w:pPr>
        <w:tabs>
          <w:tab w:val="left" w:pos="1134"/>
          <w:tab w:val="left" w:pos="1418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6BBB" w:rsidRDefault="00266BBB" w:rsidP="00266BB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ab/>
      </w:r>
      <w:r w:rsidRPr="00F1665C">
        <w:rPr>
          <w:rFonts w:ascii="Times New Roman" w:hAnsi="Times New Roman" w:cs="Times New Roman"/>
          <w:sz w:val="28"/>
          <w:szCs w:val="28"/>
        </w:rPr>
        <w:t xml:space="preserve">Основным принципом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музыкальной педагогики является принцип единства технического и художественного развития музыканта при ведущей роли художественного начала.  Но это не означает, что техника остается как бы в стороне. Без высокого уровня развития техники не может быть и высокохудожественного исполнения. «Только всестороннее овладение всеми отдельными дисциплинами, объединенными под общим понятием «техника», обеспечит нам осуществление высших художественных намерений» (К. Флеш. «Искусство скрипичной игры», том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стр. 218. </w:t>
      </w:r>
      <w:r w:rsidRPr="00C21313">
        <w:rPr>
          <w:rFonts w:ascii="Times New Roman" w:hAnsi="Times New Roman" w:cs="Times New Roman"/>
          <w:sz w:val="28"/>
          <w:szCs w:val="28"/>
        </w:rPr>
        <w:t>Москва: «Музыка», 1964. 269 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Воспитание технического мастерства является одной из сложнейших проблем музыкальной педагогики. 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движения всегда была и остается одной из важнейших в процессе воспитания музыканта – ведь именно посредством движения музыкант создает образ, звуковую картину, передает эмоциональное содержание произведения.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Педагоги прошлого в своей деятельности полагались лишь на свой опыт, 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как  естественные науки (физиология) находились на примитивном уровне развития. И хотя в этом опыте было немало положительного, педагогика прошлого поставила достаточно препятствий на пути выработки естественных</w:t>
      </w:r>
      <w:r w:rsidRPr="0088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движений.</w:t>
      </w:r>
      <w:r>
        <w:rPr>
          <w:rFonts w:ascii="Times New Roman" w:hAnsi="Times New Roman" w:cs="Times New Roman"/>
          <w:sz w:val="28"/>
          <w:szCs w:val="28"/>
        </w:rPr>
        <w:tab/>
        <w:t xml:space="preserve">Только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87D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8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 впервые музыканты совместно с учеными – физиологами предприняли попытку вскрыть закономерности, лежащие в основе инструментальной техники и движения вообще.  Деятельностью «анатомо – физиологической» школы был положен конец эмпирической педагогики.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 Сеченов писал: «Все бесконечное разнообразие внешних проявлений мозговой деятельности сводится окончательно  к одному лишь явлению – мышечному движению».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эта связь между психическими процессами и их проявлением (движениями)  лежит в основе исполнительского искусства.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этой точки зрения современная  педагогика рассматривает работу над техникой (движением) как мозговой процесс, а развитие техники – приобретение новых, более сложных  мозговых процессов.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Специальным учебным материалом, предназначенным для работы над техникой является инструктивный материал, т. е. гаммы, упражнения, этюды. Именно освоение этого материала дает ту базу, которая в дальнейшем позволит исполнителю без особых усилий справиться с  техническими  трудностями  художественного репертуара, не отвлекая его внимания от задач интерпретации  музыкального произведения.    </w:t>
      </w:r>
    </w:p>
    <w:p w:rsidR="00266BBB" w:rsidRPr="000374F3" w:rsidRDefault="00266BBB" w:rsidP="00266B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 – воспитательный процесс в специальном классе строится на основе перспективного плана, заложенного в </w:t>
      </w:r>
      <w:r>
        <w:rPr>
          <w:rFonts w:ascii="Times New Roman" w:hAnsi="Times New Roman" w:cs="Times New Roman"/>
          <w:sz w:val="28"/>
          <w:szCs w:val="28"/>
        </w:rPr>
        <w:t>Дополнительной предпрофессиональной</w:t>
      </w:r>
      <w:r w:rsidRPr="00037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BB" w:rsidRDefault="00266BBB" w:rsidP="00266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бщеобразовательной учебной</w:t>
      </w:r>
      <w:r w:rsidRPr="00037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0374F3">
        <w:rPr>
          <w:rFonts w:ascii="Times New Roman" w:hAnsi="Times New Roman" w:cs="Times New Roman"/>
          <w:sz w:val="28"/>
          <w:szCs w:val="28"/>
        </w:rPr>
        <w:t>«Специальность»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F3">
        <w:rPr>
          <w:rFonts w:ascii="Times New Roman" w:hAnsi="Times New Roman" w:cs="Times New Roman"/>
          <w:sz w:val="28"/>
          <w:szCs w:val="28"/>
        </w:rPr>
        <w:t>(скрипка</w:t>
      </w:r>
      <w:r>
        <w:rPr>
          <w:rFonts w:ascii="Times New Roman" w:hAnsi="Times New Roman" w:cs="Times New Roman"/>
          <w:sz w:val="28"/>
          <w:szCs w:val="28"/>
        </w:rPr>
        <w:t>, 8/9 лет</w:t>
      </w:r>
      <w:r w:rsidRPr="000374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определяющей содержание и объем репертуара на каждом этапе обучения,  и</w:t>
      </w:r>
    </w:p>
    <w:p w:rsidR="00266BBB" w:rsidRDefault="00266BBB" w:rsidP="0026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A62298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 учащегося, который составляе</w:t>
      </w:r>
      <w:r w:rsidRPr="00A62298">
        <w:rPr>
          <w:rFonts w:ascii="Times New Roman" w:eastAsia="Times New Roman" w:hAnsi="Times New Roman" w:cs="Times New Roman"/>
          <w:sz w:val="28"/>
          <w:szCs w:val="28"/>
        </w:rPr>
        <w:t xml:space="preserve">тся на полгода, но </w:t>
      </w:r>
    </w:p>
    <w:p w:rsidR="00266BBB" w:rsidRDefault="00266BBB" w:rsidP="0026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98">
        <w:rPr>
          <w:rFonts w:ascii="Times New Roman" w:eastAsia="Times New Roman" w:hAnsi="Times New Roman" w:cs="Times New Roman"/>
          <w:sz w:val="28"/>
          <w:szCs w:val="28"/>
        </w:rPr>
        <w:t>с учетом годовых требований программы.</w:t>
      </w:r>
    </w:p>
    <w:p w:rsidR="00266BBB" w:rsidRDefault="00266BBB" w:rsidP="00266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98">
        <w:rPr>
          <w:rFonts w:ascii="Times New Roman" w:eastAsia="Times New Roman" w:hAnsi="Times New Roman" w:cs="Times New Roman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sz w:val="28"/>
          <w:szCs w:val="28"/>
        </w:rPr>
        <w:t>уальный план включает в себя пер</w:t>
      </w:r>
      <w:r w:rsidRPr="00A62298">
        <w:rPr>
          <w:rFonts w:ascii="Times New Roman" w:eastAsia="Times New Roman" w:hAnsi="Times New Roman" w:cs="Times New Roman"/>
          <w:sz w:val="28"/>
          <w:szCs w:val="28"/>
        </w:rPr>
        <w:t>ечень знаний, умений и навыков, которыми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еобходимо овладеть обучаемому на каждом конкретном этапе технического развития, </w:t>
      </w:r>
      <w:r w:rsidRPr="00A62298">
        <w:rPr>
          <w:rFonts w:ascii="Times New Roman" w:eastAsia="Times New Roman" w:hAnsi="Times New Roman" w:cs="Times New Roman"/>
          <w:sz w:val="28"/>
          <w:szCs w:val="28"/>
        </w:rPr>
        <w:t>инструктивно-технический материал (гаммы, этюды) и художественный репертуар. Планирование ведется на основе принципов посильности, последовательности обучения, ведущей роли художественного начала.</w:t>
      </w:r>
    </w:p>
    <w:p w:rsidR="00EE04E5" w:rsidRPr="00EE04E5" w:rsidRDefault="00EE04E5" w:rsidP="00EE0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4E5">
        <w:rPr>
          <w:rFonts w:ascii="Times New Roman" w:hAnsi="Times New Roman" w:cs="Times New Roman"/>
          <w:sz w:val="28"/>
          <w:szCs w:val="28"/>
        </w:rPr>
        <w:tab/>
        <w:t>Основная задача преподавателя</w:t>
      </w:r>
      <w:r w:rsidR="001B24A2">
        <w:rPr>
          <w:rFonts w:ascii="Times New Roman" w:hAnsi="Times New Roman" w:cs="Times New Roman"/>
          <w:sz w:val="28"/>
          <w:szCs w:val="28"/>
        </w:rPr>
        <w:t xml:space="preserve"> </w:t>
      </w:r>
      <w:r w:rsidR="00573D9A" w:rsidRPr="00D054E0">
        <w:rPr>
          <w:rFonts w:ascii="Times New Roman" w:hAnsi="Times New Roman" w:cs="Times New Roman"/>
          <w:sz w:val="28"/>
          <w:szCs w:val="28"/>
        </w:rPr>
        <w:t>специального класса</w:t>
      </w:r>
      <w:r w:rsidR="00573D9A" w:rsidRPr="00EE04E5">
        <w:rPr>
          <w:rFonts w:ascii="Times New Roman" w:hAnsi="Times New Roman" w:cs="Times New Roman"/>
          <w:sz w:val="28"/>
          <w:szCs w:val="28"/>
        </w:rPr>
        <w:t xml:space="preserve"> </w:t>
      </w:r>
      <w:r w:rsidRPr="00EE04E5">
        <w:rPr>
          <w:rFonts w:ascii="Times New Roman" w:hAnsi="Times New Roman" w:cs="Times New Roman"/>
          <w:sz w:val="28"/>
          <w:szCs w:val="28"/>
        </w:rPr>
        <w:t>– поддержать и развить интерес обучающегося к музыке, инструменту, учебе.</w:t>
      </w:r>
    </w:p>
    <w:p w:rsidR="00D054E0" w:rsidRDefault="00D054E0" w:rsidP="00C22F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E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нно преподаватель</w:t>
      </w:r>
      <w:r w:rsidRPr="00D054E0">
        <w:rPr>
          <w:rFonts w:ascii="Times New Roman" w:hAnsi="Times New Roman" w:cs="Times New Roman"/>
          <w:sz w:val="28"/>
          <w:szCs w:val="28"/>
        </w:rPr>
        <w:t>, обладающий необходимым багажом знаний, опытом, хорошо владеющий инструментом, творчески инициативный, может увлечь начинающего занятиями музыкой, отк</w:t>
      </w:r>
      <w:r w:rsidR="001F1361">
        <w:rPr>
          <w:rFonts w:ascii="Times New Roman" w:hAnsi="Times New Roman" w:cs="Times New Roman"/>
          <w:sz w:val="28"/>
          <w:szCs w:val="28"/>
        </w:rPr>
        <w:t xml:space="preserve">рыть ему путь в мир прекрасного, </w:t>
      </w:r>
      <w:r w:rsidR="001F1361" w:rsidRPr="00D054E0">
        <w:rPr>
          <w:rFonts w:ascii="Times New Roman" w:hAnsi="Times New Roman" w:cs="Times New Roman"/>
          <w:sz w:val="28"/>
          <w:szCs w:val="28"/>
        </w:rPr>
        <w:t>создать условия для его всестороннего развития.</w:t>
      </w:r>
    </w:p>
    <w:p w:rsidR="00EE04E5" w:rsidRPr="00EE04E5" w:rsidRDefault="00EE04E5" w:rsidP="00C22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4E5">
        <w:rPr>
          <w:rFonts w:ascii="Times New Roman" w:hAnsi="Times New Roman" w:cs="Times New Roman"/>
          <w:sz w:val="28"/>
          <w:szCs w:val="28"/>
        </w:rPr>
        <w:t>Работа с учеником строится на принципах заинтересованности, посильности, доступности, наглядности, осознанности, постепенности, единства художественного и технического развития.</w:t>
      </w:r>
    </w:p>
    <w:p w:rsidR="00EE04E5" w:rsidRDefault="00EE04E5" w:rsidP="0033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4E5">
        <w:rPr>
          <w:rFonts w:ascii="Times New Roman" w:hAnsi="Times New Roman" w:cs="Times New Roman"/>
          <w:sz w:val="28"/>
          <w:szCs w:val="28"/>
        </w:rPr>
        <w:t>Занятия в классе скрипки проводятся в форме индивидуального урока, что позволяет преподавателю изучить особенности каждого обучающегося, степень его  одаренности,</w:t>
      </w:r>
      <w:r w:rsidR="00BA0F38">
        <w:rPr>
          <w:rFonts w:ascii="Times New Roman" w:hAnsi="Times New Roman" w:cs="Times New Roman"/>
          <w:sz w:val="28"/>
          <w:szCs w:val="28"/>
        </w:rPr>
        <w:t xml:space="preserve"> </w:t>
      </w:r>
      <w:r w:rsidRPr="00EE04E5">
        <w:rPr>
          <w:rFonts w:ascii="Times New Roman" w:hAnsi="Times New Roman" w:cs="Times New Roman"/>
          <w:sz w:val="28"/>
          <w:szCs w:val="28"/>
        </w:rPr>
        <w:t>характер, физические и интеллектуальные данные, круг интересов, что способствует наиболее успешному осуществлению учебно-воспитательного процесса.</w:t>
      </w:r>
    </w:p>
    <w:p w:rsidR="007F4E08" w:rsidRPr="0065505C" w:rsidRDefault="00160A97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8">
        <w:rPr>
          <w:rFonts w:ascii="Times New Roman" w:hAnsi="Times New Roman" w:cs="Times New Roman"/>
          <w:sz w:val="28"/>
          <w:szCs w:val="28"/>
        </w:rPr>
        <w:t>Очень важна роль начального этапа обучения, так как в этот период закладыв</w:t>
      </w:r>
      <w:r w:rsidR="007F4E08">
        <w:rPr>
          <w:rFonts w:ascii="Times New Roman" w:hAnsi="Times New Roman" w:cs="Times New Roman"/>
          <w:sz w:val="28"/>
          <w:szCs w:val="28"/>
        </w:rPr>
        <w:t>аются основы последующих этапов, база для перспективного развития учащегося.</w:t>
      </w:r>
      <w:r w:rsidRPr="007F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6E" w:rsidRDefault="00160A97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8">
        <w:rPr>
          <w:rFonts w:ascii="Times New Roman" w:hAnsi="Times New Roman" w:cs="Times New Roman"/>
          <w:sz w:val="28"/>
          <w:szCs w:val="28"/>
        </w:rPr>
        <w:t xml:space="preserve">Главная цель начальных уроков – активизация восприятия, создание предпосылок для развития </w:t>
      </w:r>
      <w:r w:rsidR="00214E5B">
        <w:rPr>
          <w:rFonts w:ascii="Times New Roman" w:hAnsi="Times New Roman" w:cs="Times New Roman"/>
          <w:sz w:val="28"/>
          <w:szCs w:val="28"/>
        </w:rPr>
        <w:t>учащегося</w:t>
      </w:r>
      <w:r w:rsidR="00CC538F">
        <w:rPr>
          <w:rFonts w:ascii="Times New Roman" w:hAnsi="Times New Roman" w:cs="Times New Roman"/>
          <w:sz w:val="28"/>
          <w:szCs w:val="28"/>
        </w:rPr>
        <w:t xml:space="preserve"> </w:t>
      </w:r>
      <w:r w:rsidRPr="007F4E08">
        <w:rPr>
          <w:rFonts w:ascii="Times New Roman" w:hAnsi="Times New Roman" w:cs="Times New Roman"/>
          <w:sz w:val="28"/>
          <w:szCs w:val="28"/>
        </w:rPr>
        <w:t>в слуховом, двигательном и образно-художественном направлениях.</w:t>
      </w:r>
    </w:p>
    <w:p w:rsidR="00D34B1F" w:rsidRDefault="00A72F6E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E08">
        <w:rPr>
          <w:rFonts w:ascii="Times New Roman" w:hAnsi="Times New Roman" w:cs="Times New Roman"/>
          <w:sz w:val="28"/>
          <w:szCs w:val="28"/>
        </w:rPr>
        <w:t>Наипервейшая задача преподавателя класса скрипки – подготовить ученика к занятиям на инструменте, а именно: начать работу по слуховому воспитанию, развитию различных сторон музыкального слуха: мелодической, ритмической, гармонической.</w:t>
      </w:r>
      <w:r w:rsidR="00DC1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1F" w:rsidRDefault="006A1FFF" w:rsidP="00DF65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1AB">
        <w:rPr>
          <w:rFonts w:ascii="Times New Roman" w:hAnsi="Times New Roman" w:cs="Times New Roman"/>
          <w:sz w:val="28"/>
          <w:szCs w:val="28"/>
        </w:rPr>
        <w:t>С первых уроков необходимо</w:t>
      </w:r>
      <w:r w:rsidR="00D34B1F" w:rsidRPr="00A961AB">
        <w:rPr>
          <w:rFonts w:ascii="Times New Roman" w:hAnsi="Times New Roman" w:cs="Times New Roman"/>
          <w:sz w:val="28"/>
          <w:szCs w:val="28"/>
        </w:rPr>
        <w:t xml:space="preserve"> уделять серьезн</w:t>
      </w:r>
      <w:r w:rsidR="00CE1508" w:rsidRPr="00A961AB">
        <w:rPr>
          <w:rFonts w:ascii="Times New Roman" w:hAnsi="Times New Roman" w:cs="Times New Roman"/>
          <w:sz w:val="28"/>
          <w:szCs w:val="28"/>
        </w:rPr>
        <w:t>ое внимание слуховому развитию начинающего</w:t>
      </w:r>
      <w:r w:rsidR="00247A45" w:rsidRPr="00A961AB">
        <w:rPr>
          <w:rFonts w:ascii="Times New Roman" w:hAnsi="Times New Roman" w:cs="Times New Roman"/>
          <w:sz w:val="28"/>
          <w:szCs w:val="28"/>
        </w:rPr>
        <w:t xml:space="preserve">, вовлекая его </w:t>
      </w:r>
      <w:r w:rsidR="00D34B1F" w:rsidRPr="00A961AB">
        <w:rPr>
          <w:rFonts w:ascii="Times New Roman" w:hAnsi="Times New Roman" w:cs="Times New Roman"/>
          <w:sz w:val="28"/>
          <w:szCs w:val="28"/>
        </w:rPr>
        <w:t xml:space="preserve"> в процесс музицирования в доступной для него форме – слушание и пропевание несложных мелодий, детских песенок без сопровождения и с сопровождением фортепиано, а далее – подбор на фортепиано разученного материала. Это начало очень важной постоянной кропотливой работы по воспитанию слуха, развитию различных его сторон: звуковысотной, ритмической, тембровой, гармонической, а так</w:t>
      </w:r>
      <w:r w:rsidR="00491A22">
        <w:rPr>
          <w:rFonts w:ascii="Times New Roman" w:hAnsi="Times New Roman" w:cs="Times New Roman"/>
          <w:sz w:val="28"/>
          <w:szCs w:val="28"/>
        </w:rPr>
        <w:t>же умения слышать и предслышать.</w:t>
      </w:r>
    </w:p>
    <w:p w:rsidR="00491A22" w:rsidRPr="00491A22" w:rsidRDefault="00491A22" w:rsidP="00DF65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A22">
        <w:rPr>
          <w:rFonts w:ascii="Times New Roman" w:hAnsi="Times New Roman" w:cs="Times New Roman"/>
          <w:sz w:val="28"/>
          <w:szCs w:val="28"/>
        </w:rPr>
        <w:t xml:space="preserve">Конкретность задачи на данном этапе заключается в воспитании умения не просто слушать музыку, а вслушиваться в её звучание, постепенно приучая </w:t>
      </w: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Pr="00491A22">
        <w:rPr>
          <w:rFonts w:ascii="Times New Roman" w:hAnsi="Times New Roman" w:cs="Times New Roman"/>
          <w:sz w:val="28"/>
          <w:szCs w:val="28"/>
        </w:rPr>
        <w:t>различать её компоненты: направление мелодического движения, соотношение длинных и коротких звуков и др.</w:t>
      </w:r>
    </w:p>
    <w:p w:rsidR="00491A22" w:rsidRDefault="00160A97" w:rsidP="00DF6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E08">
        <w:rPr>
          <w:rFonts w:ascii="Times New Roman" w:hAnsi="Times New Roman" w:cs="Times New Roman"/>
          <w:sz w:val="28"/>
          <w:szCs w:val="28"/>
        </w:rPr>
        <w:t>Немаловажное значение для развития слуха, воспитания представлений о хорошем скрипичном звуке, обогащения внутреннего мира ученика новыми эмоциями и образами имеет игра самого преподавателя.</w:t>
      </w:r>
    </w:p>
    <w:p w:rsidR="008203EA" w:rsidRDefault="00160A97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875">
        <w:rPr>
          <w:rFonts w:ascii="Times New Roman" w:hAnsi="Times New Roman" w:cs="Times New Roman"/>
          <w:sz w:val="28"/>
          <w:szCs w:val="28"/>
        </w:rPr>
        <w:t>Параллельно со слуховым воспитанием идет процесс освоения постановочн</w:t>
      </w:r>
      <w:r w:rsidR="00AC6EE2">
        <w:rPr>
          <w:rFonts w:ascii="Times New Roman" w:hAnsi="Times New Roman" w:cs="Times New Roman"/>
          <w:sz w:val="28"/>
          <w:szCs w:val="28"/>
        </w:rPr>
        <w:t xml:space="preserve">ых и </w:t>
      </w:r>
      <w:r w:rsidR="00452074">
        <w:rPr>
          <w:rFonts w:ascii="Times New Roman" w:hAnsi="Times New Roman" w:cs="Times New Roman"/>
          <w:sz w:val="28"/>
          <w:szCs w:val="28"/>
        </w:rPr>
        <w:t>элементарных и</w:t>
      </w:r>
      <w:r w:rsidR="00AC6EE2">
        <w:rPr>
          <w:rFonts w:ascii="Times New Roman" w:hAnsi="Times New Roman" w:cs="Times New Roman"/>
          <w:sz w:val="28"/>
          <w:szCs w:val="28"/>
        </w:rPr>
        <w:t>гровых навыков.</w:t>
      </w:r>
      <w:r w:rsidRPr="00AB6875">
        <w:rPr>
          <w:rFonts w:ascii="Times New Roman" w:hAnsi="Times New Roman" w:cs="Times New Roman"/>
          <w:sz w:val="28"/>
          <w:szCs w:val="28"/>
        </w:rPr>
        <w:t xml:space="preserve"> На начальном этапе закладываются принципиально верные основы всех элементов исполнительской техники при ведущей роли слуха и слуховых представлений и обусловленных ими мышечных ощущениях и двигательных реакциях.</w:t>
      </w:r>
    </w:p>
    <w:p w:rsidR="00973A3A" w:rsidRPr="00110B20" w:rsidRDefault="00973A3A" w:rsidP="00973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B20">
        <w:rPr>
          <w:rFonts w:ascii="Times New Roman" w:hAnsi="Times New Roman" w:cs="Times New Roman"/>
          <w:sz w:val="28"/>
          <w:szCs w:val="28"/>
        </w:rPr>
        <w:t xml:space="preserve">Основой перспективного развития исполнительского аппарата является наиболее рациональное приспособление рук и всего корпуса играющего   </w:t>
      </w:r>
    </w:p>
    <w:p w:rsidR="00973A3A" w:rsidRDefault="00973A3A" w:rsidP="0097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B20">
        <w:rPr>
          <w:rFonts w:ascii="Times New Roman" w:hAnsi="Times New Roman" w:cs="Times New Roman"/>
          <w:sz w:val="28"/>
          <w:szCs w:val="28"/>
        </w:rPr>
        <w:t xml:space="preserve"> - так называемая  постановка.</w:t>
      </w:r>
    </w:p>
    <w:p w:rsidR="00973A3A" w:rsidRPr="00D042D9" w:rsidRDefault="00973A3A" w:rsidP="00973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42D9">
        <w:rPr>
          <w:rFonts w:ascii="Times New Roman" w:hAnsi="Times New Roman" w:cs="Times New Roman"/>
          <w:sz w:val="28"/>
          <w:szCs w:val="28"/>
        </w:rPr>
        <w:t xml:space="preserve">Современная методика трактует термин </w:t>
      </w:r>
      <w:r w:rsidRPr="00D015F2">
        <w:rPr>
          <w:rFonts w:ascii="Times New Roman" w:hAnsi="Times New Roman" w:cs="Times New Roman"/>
          <w:sz w:val="28"/>
          <w:szCs w:val="28"/>
        </w:rPr>
        <w:t>«постановка»</w:t>
      </w:r>
      <w:r w:rsidRPr="00D042D9">
        <w:rPr>
          <w:rFonts w:ascii="Times New Roman" w:hAnsi="Times New Roman" w:cs="Times New Roman"/>
          <w:sz w:val="28"/>
          <w:szCs w:val="28"/>
        </w:rPr>
        <w:t xml:space="preserve"> как комплекс взаимосвязанных двигательных положений инструмента, корпуса и рук скрипача, а также основных движений, служащих базой формирования исполнительских навыков. </w:t>
      </w:r>
    </w:p>
    <w:p w:rsidR="00973A3A" w:rsidRPr="00A50623" w:rsidRDefault="00973A3A" w:rsidP="00973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23">
        <w:rPr>
          <w:rFonts w:ascii="Times New Roman" w:hAnsi="Times New Roman" w:cs="Times New Roman"/>
          <w:sz w:val="28"/>
          <w:szCs w:val="28"/>
        </w:rPr>
        <w:tab/>
        <w:t>В постановке можно выделить три компонента:</w:t>
      </w:r>
    </w:p>
    <w:p w:rsidR="00973A3A" w:rsidRPr="00A50623" w:rsidRDefault="00973A3A" w:rsidP="00973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23">
        <w:rPr>
          <w:rFonts w:ascii="Times New Roman" w:hAnsi="Times New Roman" w:cs="Times New Roman"/>
          <w:sz w:val="28"/>
          <w:szCs w:val="28"/>
        </w:rPr>
        <w:t>1) общая постановка как комплекс исходных двигательно – игровых положений корпуса и обеих рук;</w:t>
      </w:r>
    </w:p>
    <w:p w:rsidR="00973A3A" w:rsidRPr="00A50623" w:rsidRDefault="00973A3A" w:rsidP="00973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23">
        <w:rPr>
          <w:rFonts w:ascii="Times New Roman" w:hAnsi="Times New Roman" w:cs="Times New Roman"/>
          <w:sz w:val="28"/>
          <w:szCs w:val="28"/>
        </w:rPr>
        <w:t>2) система элементарных игровых движений левой руки на грифе;</w:t>
      </w:r>
    </w:p>
    <w:p w:rsidR="00973A3A" w:rsidRDefault="00973A3A" w:rsidP="00973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23">
        <w:rPr>
          <w:rFonts w:ascii="Times New Roman" w:hAnsi="Times New Roman" w:cs="Times New Roman"/>
          <w:sz w:val="28"/>
          <w:szCs w:val="28"/>
        </w:rPr>
        <w:t>3) система элементарных игровых движений правой руки со смычком.</w:t>
      </w:r>
    </w:p>
    <w:p w:rsidR="00973A3A" w:rsidRPr="00267815" w:rsidRDefault="00973A3A" w:rsidP="00973A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7815">
        <w:rPr>
          <w:rFonts w:ascii="Times New Roman" w:hAnsi="Times New Roman" w:cs="Times New Roman"/>
          <w:sz w:val="28"/>
          <w:szCs w:val="28"/>
        </w:rPr>
        <w:t>В число элементов постановки следует включать: взаимно согласованное  положение и состояние ног, корпуса, рук скрипача; положение инструмента; формы приспособления рук к скрипке и смычку; а также рациональную организацию нервно – мышечной деятельности и дыхания в процессе игры.</w:t>
      </w:r>
    </w:p>
    <w:p w:rsidR="008203EA" w:rsidRPr="00AB6875" w:rsidRDefault="00973A3A" w:rsidP="002D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206">
        <w:rPr>
          <w:rFonts w:ascii="Times New Roman" w:hAnsi="Times New Roman" w:cs="Times New Roman"/>
          <w:sz w:val="28"/>
          <w:szCs w:val="28"/>
        </w:rPr>
        <w:tab/>
        <w:t xml:space="preserve">Непременным предварительным условием достижения естественной постановки и свободы движения рук является </w:t>
      </w:r>
      <w:r w:rsidRPr="00EB0EB5">
        <w:rPr>
          <w:rFonts w:ascii="Times New Roman" w:hAnsi="Times New Roman" w:cs="Times New Roman"/>
          <w:sz w:val="28"/>
          <w:szCs w:val="28"/>
        </w:rPr>
        <w:t>устойчивость и естественность</w:t>
      </w:r>
      <w:r w:rsidRPr="00B85206">
        <w:rPr>
          <w:rFonts w:ascii="Times New Roman" w:hAnsi="Times New Roman" w:cs="Times New Roman"/>
          <w:sz w:val="28"/>
          <w:szCs w:val="28"/>
        </w:rPr>
        <w:t xml:space="preserve"> </w:t>
      </w:r>
      <w:r w:rsidRPr="00EB0EB5">
        <w:rPr>
          <w:rFonts w:ascii="Times New Roman" w:hAnsi="Times New Roman" w:cs="Times New Roman"/>
          <w:sz w:val="28"/>
          <w:szCs w:val="28"/>
        </w:rPr>
        <w:t>положения корпуса</w:t>
      </w:r>
      <w:r w:rsidRPr="00B85206">
        <w:rPr>
          <w:rFonts w:ascii="Times New Roman" w:hAnsi="Times New Roman" w:cs="Times New Roman"/>
          <w:sz w:val="28"/>
          <w:szCs w:val="28"/>
        </w:rPr>
        <w:t xml:space="preserve">, в большой степени зависящая от положения ног скрипача и распределения на них веса корпуса. </w:t>
      </w:r>
    </w:p>
    <w:p w:rsidR="00510573" w:rsidRPr="00510573" w:rsidRDefault="000D5F4B" w:rsidP="000D5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5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573" w:rsidRPr="00510573">
        <w:rPr>
          <w:rFonts w:ascii="Times New Roman" w:hAnsi="Times New Roman" w:cs="Times New Roman"/>
          <w:sz w:val="28"/>
          <w:szCs w:val="28"/>
        </w:rPr>
        <w:t>Необходимо также учитывать физические данные ребенка: рост</w:t>
      </w:r>
      <w:r w:rsidR="00510573">
        <w:rPr>
          <w:rFonts w:ascii="Times New Roman" w:hAnsi="Times New Roman" w:cs="Times New Roman"/>
          <w:sz w:val="28"/>
          <w:szCs w:val="28"/>
        </w:rPr>
        <w:t>, длину рук, особенности кистей, длину пальцев.</w:t>
      </w:r>
    </w:p>
    <w:p w:rsidR="00252667" w:rsidRPr="009F42A3" w:rsidRDefault="000D5F4B" w:rsidP="00515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67">
        <w:rPr>
          <w:rFonts w:ascii="Times New Roman" w:hAnsi="Times New Roman" w:cs="Times New Roman"/>
        </w:rPr>
        <w:t xml:space="preserve"> </w:t>
      </w:r>
      <w:r w:rsidR="003C40F6" w:rsidRPr="00252667">
        <w:rPr>
          <w:rFonts w:ascii="Times New Roman" w:hAnsi="Times New Roman" w:cs="Times New Roman"/>
        </w:rPr>
        <w:t xml:space="preserve">             </w:t>
      </w:r>
      <w:r w:rsidR="00252667" w:rsidRPr="00252667">
        <w:rPr>
          <w:rFonts w:ascii="Times New Roman" w:hAnsi="Times New Roman" w:cs="Times New Roman"/>
          <w:sz w:val="28"/>
          <w:szCs w:val="28"/>
        </w:rPr>
        <w:t>Работа по налаживанию постановки должна вестись тщательно, неторопливо, так как допущенные ошибки тормозят развитие ученика. Внешняя форма постановки может варьироваться, но основная цель – нахождение наиболее естественных и рациональных приемов игры – остается неизменной.</w:t>
      </w:r>
    </w:p>
    <w:p w:rsidR="000D5F4B" w:rsidRDefault="003C40F6" w:rsidP="00515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D5F4B">
        <w:t xml:space="preserve"> </w:t>
      </w:r>
      <w:r w:rsidR="00C51570">
        <w:t xml:space="preserve">        </w:t>
      </w:r>
      <w:r w:rsidR="000D5F4B">
        <w:rPr>
          <w:rFonts w:ascii="Times New Roman" w:hAnsi="Times New Roman" w:cs="Times New Roman"/>
          <w:sz w:val="28"/>
          <w:szCs w:val="28"/>
        </w:rPr>
        <w:t xml:space="preserve">Для успешной и перспективной работы на инструменте необходим индивидуальный подбор подушечки или мостика с учетом длины шеи и покатости плеч ребенка. В результате положенная на плечо скрипка должна  удерживаться в слегка наклонном положении с помощью головы. Голова слегка повернута влево, при этом  мышцы шеи не напряжены. Ученик может разговаривать, ходить по классу. </w:t>
      </w:r>
    </w:p>
    <w:p w:rsidR="00160A97" w:rsidRPr="004456ED" w:rsidRDefault="00160A97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ED">
        <w:rPr>
          <w:rFonts w:ascii="Times New Roman" w:hAnsi="Times New Roman" w:cs="Times New Roman"/>
          <w:sz w:val="28"/>
          <w:szCs w:val="28"/>
        </w:rPr>
        <w:t>Воспитание каждого отдельного постановочного или игрового навыка начинается с подготовительных</w:t>
      </w:r>
      <w:r w:rsidR="00CD16EA" w:rsidRPr="004456ED">
        <w:rPr>
          <w:rFonts w:ascii="Times New Roman" w:hAnsi="Times New Roman" w:cs="Times New Roman"/>
          <w:sz w:val="28"/>
          <w:szCs w:val="28"/>
        </w:rPr>
        <w:t xml:space="preserve"> </w:t>
      </w:r>
      <w:r w:rsidRPr="004456ED">
        <w:rPr>
          <w:rFonts w:ascii="Times New Roman" w:hAnsi="Times New Roman" w:cs="Times New Roman"/>
          <w:sz w:val="28"/>
          <w:szCs w:val="28"/>
        </w:rPr>
        <w:t xml:space="preserve"> </w:t>
      </w:r>
      <w:r w:rsidR="00CD16EA" w:rsidRPr="004456ED">
        <w:rPr>
          <w:rFonts w:ascii="Times New Roman" w:hAnsi="Times New Roman" w:cs="Times New Roman"/>
          <w:sz w:val="28"/>
          <w:szCs w:val="28"/>
        </w:rPr>
        <w:t>упражне</w:t>
      </w:r>
      <w:r w:rsidRPr="004456ED">
        <w:rPr>
          <w:rFonts w:ascii="Times New Roman" w:hAnsi="Times New Roman" w:cs="Times New Roman"/>
          <w:sz w:val="28"/>
          <w:szCs w:val="28"/>
        </w:rPr>
        <w:t>ний без инструмента и на инструменте.</w:t>
      </w:r>
    </w:p>
    <w:p w:rsidR="00160A97" w:rsidRPr="00973A3A" w:rsidRDefault="00160A97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A3A">
        <w:rPr>
          <w:rFonts w:ascii="Times New Roman" w:hAnsi="Times New Roman" w:cs="Times New Roman"/>
          <w:sz w:val="28"/>
          <w:szCs w:val="28"/>
        </w:rPr>
        <w:t xml:space="preserve">Учебный материал начального периода – несложные упражнения и песенки, имеющие поступенное строение мелодии, простейший ритм. Исполняя их щипком, ученик осваивает навыки пальцевой работы, интонирования, изучает </w:t>
      </w:r>
      <w:r w:rsidRPr="00973A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A3A">
        <w:rPr>
          <w:rFonts w:ascii="Times New Roman" w:hAnsi="Times New Roman" w:cs="Times New Roman"/>
          <w:sz w:val="28"/>
          <w:szCs w:val="28"/>
        </w:rPr>
        <w:t xml:space="preserve"> позицию. Работа ведется при условии обязательного сольфеджирования.</w:t>
      </w:r>
      <w:r w:rsidR="00CD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17" w:rsidRPr="00C66217" w:rsidRDefault="00C66217" w:rsidP="00515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217">
        <w:rPr>
          <w:rFonts w:ascii="Times New Roman" w:hAnsi="Times New Roman" w:cs="Times New Roman"/>
          <w:sz w:val="28"/>
          <w:szCs w:val="28"/>
        </w:rPr>
        <w:t>Учебный процесс необходимо построить так, чтобы у учащегося не вырабатывались бы стереотипы постановочного и двигательного характера. Уже на начальном этапе обучения ребенок должен получить как можно более полное представление об инструменте, его возможностях, приемах игры.</w:t>
      </w:r>
    </w:p>
    <w:p w:rsidR="00C66217" w:rsidRDefault="00C66217" w:rsidP="00515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217">
        <w:rPr>
          <w:rFonts w:ascii="Times New Roman" w:hAnsi="Times New Roman" w:cs="Times New Roman"/>
          <w:sz w:val="28"/>
          <w:szCs w:val="28"/>
        </w:rPr>
        <w:t xml:space="preserve">Работа по освоению инструмента проводится на разных струнах, вовлекая в движение плечевой пояс, различными частями смычка, всеми пальцами, выполняющими различные виды игровых движений (падение-отскок, скольжение, переброс на другую струну), применяется скольжение руки вдоль грифа, игра в позициях (подбор в более высоких позициях песенок, разученных в </w:t>
      </w:r>
      <w:r w:rsidRPr="00C662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6217">
        <w:rPr>
          <w:rFonts w:ascii="Times New Roman" w:hAnsi="Times New Roman" w:cs="Times New Roman"/>
          <w:sz w:val="28"/>
          <w:szCs w:val="28"/>
        </w:rPr>
        <w:t xml:space="preserve"> позиции).</w:t>
      </w:r>
    </w:p>
    <w:p w:rsidR="00CA3C57" w:rsidRPr="005C17CD" w:rsidRDefault="00687F1D" w:rsidP="00515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1D">
        <w:rPr>
          <w:rFonts w:ascii="Times New Roman" w:hAnsi="Times New Roman" w:cs="Times New Roman"/>
          <w:sz w:val="28"/>
          <w:szCs w:val="28"/>
        </w:rPr>
        <w:t>Подобная работа развивает инструментальное мышление учащегося, активизирует слух, помогает бороться со статическими моментами в постановке, с чрезмерным напряжением мышц, закладывает перспективы освоения последующих, более сложных навыков, элементов техники.</w:t>
      </w:r>
    </w:p>
    <w:p w:rsidR="008C6000" w:rsidRPr="00BC1D54" w:rsidRDefault="00CD16EA" w:rsidP="0051580B">
      <w:pPr>
        <w:tabs>
          <w:tab w:val="left" w:pos="495"/>
          <w:tab w:val="left" w:pos="1134"/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9BC">
        <w:rPr>
          <w:rFonts w:ascii="Times New Roman" w:hAnsi="Times New Roman" w:cs="Times New Roman"/>
          <w:b/>
          <w:sz w:val="28"/>
          <w:szCs w:val="28"/>
        </w:rPr>
        <w:tab/>
      </w:r>
      <w:r w:rsidR="00B06084">
        <w:rPr>
          <w:rFonts w:ascii="Times New Roman" w:hAnsi="Times New Roman" w:cs="Times New Roman"/>
          <w:sz w:val="28"/>
          <w:szCs w:val="28"/>
        </w:rPr>
        <w:t>Работа над инструктивным материалом начинается с первых шагов обучения</w:t>
      </w:r>
      <w:r w:rsidR="00BC1D54">
        <w:rPr>
          <w:rFonts w:ascii="Times New Roman" w:hAnsi="Times New Roman" w:cs="Times New Roman"/>
          <w:sz w:val="28"/>
          <w:szCs w:val="28"/>
        </w:rPr>
        <w:t xml:space="preserve"> </w:t>
      </w:r>
      <w:r w:rsidR="008C6000">
        <w:rPr>
          <w:rFonts w:ascii="Times New Roman" w:hAnsi="Times New Roman" w:cs="Times New Roman"/>
          <w:sz w:val="28"/>
          <w:szCs w:val="28"/>
        </w:rPr>
        <w:t>Желательно как можно раньше</w:t>
      </w:r>
      <w:r w:rsidR="00DE1C8B">
        <w:rPr>
          <w:rFonts w:ascii="Times New Roman" w:hAnsi="Times New Roman" w:cs="Times New Roman"/>
          <w:sz w:val="28"/>
          <w:szCs w:val="28"/>
        </w:rPr>
        <w:t xml:space="preserve"> начинать работу над элементами</w:t>
      </w:r>
      <w:r w:rsidR="00345B18">
        <w:rPr>
          <w:rFonts w:ascii="Times New Roman" w:hAnsi="Times New Roman" w:cs="Times New Roman"/>
          <w:sz w:val="28"/>
          <w:szCs w:val="28"/>
        </w:rPr>
        <w:t xml:space="preserve"> </w:t>
      </w:r>
      <w:r w:rsidR="00DE1C8B">
        <w:rPr>
          <w:rFonts w:ascii="Times New Roman" w:hAnsi="Times New Roman" w:cs="Times New Roman"/>
          <w:sz w:val="28"/>
          <w:szCs w:val="28"/>
        </w:rPr>
        <w:t>техники:</w:t>
      </w:r>
      <w:r w:rsidR="00345B18">
        <w:rPr>
          <w:rFonts w:ascii="Times New Roman" w:hAnsi="Times New Roman" w:cs="Times New Roman"/>
          <w:sz w:val="28"/>
          <w:szCs w:val="28"/>
        </w:rPr>
        <w:t xml:space="preserve"> </w:t>
      </w:r>
      <w:r w:rsidR="00DE1C8B">
        <w:rPr>
          <w:rFonts w:ascii="Times New Roman" w:hAnsi="Times New Roman" w:cs="Times New Roman"/>
          <w:sz w:val="28"/>
          <w:szCs w:val="28"/>
        </w:rPr>
        <w:t xml:space="preserve">штрихами, беглостью, двойными нотами, сменой позиций. </w:t>
      </w:r>
      <w:r w:rsidR="00DE1C8B">
        <w:rPr>
          <w:rFonts w:ascii="Times New Roman" w:hAnsi="Times New Roman" w:cs="Times New Roman"/>
          <w:sz w:val="28"/>
          <w:szCs w:val="28"/>
        </w:rPr>
        <w:tab/>
      </w:r>
      <w:r w:rsidR="00DE1C8B">
        <w:rPr>
          <w:rFonts w:ascii="Times New Roman" w:hAnsi="Times New Roman" w:cs="Times New Roman"/>
          <w:sz w:val="28"/>
          <w:szCs w:val="28"/>
        </w:rPr>
        <w:tab/>
      </w:r>
      <w:r w:rsidR="00DE1C8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55E5" w:rsidRPr="007755E5" w:rsidRDefault="007755E5" w:rsidP="00BC1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5E5">
        <w:rPr>
          <w:rFonts w:ascii="Times New Roman" w:hAnsi="Times New Roman" w:cs="Times New Roman"/>
          <w:sz w:val="28"/>
          <w:szCs w:val="28"/>
        </w:rPr>
        <w:t>В учебно-воспитательном процессе большое значение имеет п</w:t>
      </w:r>
      <w:r w:rsidR="00716FA4">
        <w:rPr>
          <w:rFonts w:ascii="Times New Roman" w:hAnsi="Times New Roman" w:cs="Times New Roman"/>
          <w:sz w:val="28"/>
          <w:szCs w:val="28"/>
        </w:rPr>
        <w:t xml:space="preserve">равильно подобранный репертуар: понравившаяся пьеса </w:t>
      </w:r>
      <w:r w:rsidRPr="007755E5">
        <w:rPr>
          <w:rFonts w:ascii="Times New Roman" w:hAnsi="Times New Roman" w:cs="Times New Roman"/>
          <w:sz w:val="28"/>
          <w:szCs w:val="28"/>
        </w:rPr>
        <w:t xml:space="preserve">заинтересует </w:t>
      </w:r>
      <w:r w:rsidR="00D649BC">
        <w:rPr>
          <w:rFonts w:ascii="Times New Roman" w:hAnsi="Times New Roman" w:cs="Times New Roman"/>
          <w:sz w:val="28"/>
          <w:szCs w:val="28"/>
        </w:rPr>
        <w:t xml:space="preserve">ученика, </w:t>
      </w:r>
      <w:r w:rsidR="00CA6798">
        <w:rPr>
          <w:rFonts w:ascii="Times New Roman" w:hAnsi="Times New Roman" w:cs="Times New Roman"/>
          <w:sz w:val="28"/>
          <w:szCs w:val="28"/>
        </w:rPr>
        <w:t xml:space="preserve">активизирует его работу, </w:t>
      </w:r>
      <w:r w:rsidRPr="007755E5">
        <w:rPr>
          <w:rFonts w:ascii="Times New Roman" w:hAnsi="Times New Roman" w:cs="Times New Roman"/>
          <w:sz w:val="28"/>
          <w:szCs w:val="28"/>
        </w:rPr>
        <w:t xml:space="preserve">поможет развить творческую инициативу, художественно-образное мышление. </w:t>
      </w:r>
    </w:p>
    <w:p w:rsidR="00CA3C57" w:rsidRPr="00345B18" w:rsidRDefault="00345B18" w:rsidP="00CA6798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>Выбор репертуара обязательно должен быть обеспечен подготовленной технической базой</w:t>
      </w:r>
      <w:r w:rsidR="00290F43">
        <w:rPr>
          <w:rFonts w:ascii="Times New Roman" w:hAnsi="Times New Roman" w:cs="Times New Roman"/>
          <w:sz w:val="28"/>
          <w:szCs w:val="28"/>
        </w:rPr>
        <w:t>, чтобы пьесу не превращать в этюд, не превышать допустимый лимит времени на ее изучение</w:t>
      </w:r>
      <w:r w:rsidR="009657DA">
        <w:rPr>
          <w:rFonts w:ascii="Times New Roman" w:hAnsi="Times New Roman" w:cs="Times New Roman"/>
          <w:sz w:val="28"/>
          <w:szCs w:val="28"/>
        </w:rPr>
        <w:t xml:space="preserve">, когда пьеса будет заиграна, но не выучена,  а интерес к ней утрачен. </w:t>
      </w:r>
      <w:r w:rsidR="00CA6798" w:rsidRPr="00345B1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30FC" w:rsidRDefault="0052512A" w:rsidP="000130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12A">
        <w:rPr>
          <w:rFonts w:ascii="Times New Roman" w:hAnsi="Times New Roman" w:cs="Times New Roman"/>
          <w:sz w:val="28"/>
          <w:szCs w:val="28"/>
        </w:rPr>
        <w:t>Решающее значение в воспитании художественного вкуса обучающегося имеет выбор репертуара: он должен быть разнообразным по стилю, жанру, форме, фактуре.</w:t>
      </w:r>
    </w:p>
    <w:p w:rsidR="00405987" w:rsidRDefault="00160A97" w:rsidP="000130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F1">
        <w:rPr>
          <w:rFonts w:ascii="Times New Roman" w:hAnsi="Times New Roman" w:cs="Times New Roman"/>
          <w:sz w:val="28"/>
          <w:szCs w:val="28"/>
        </w:rPr>
        <w:t>Преподавателю в его работе необходимы знания детской психологии, знания о четко выраженных возрастных периодах, психологических изменениях каждого периода, характерном для него ведущем виде деятельности ребенка.</w:t>
      </w:r>
    </w:p>
    <w:p w:rsidR="00405987" w:rsidRPr="00405987" w:rsidRDefault="00405987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 xml:space="preserve">Возрастные периоды по протяженности индивидуальны для каждого ребенка. Особенно чувствительны границы периодов, когда происходит перестройка: прежний вид деятельности себя исчерпал, а в новый еще предстоит войти. </w:t>
      </w:r>
    </w:p>
    <w:p w:rsidR="00405987" w:rsidRPr="00405987" w:rsidRDefault="00405987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>Основная деятельность дошкольника (3–7 лет) – игра. Урок с ним должен быть максимально приближен к игре.</w:t>
      </w:r>
    </w:p>
    <w:p w:rsidR="00405987" w:rsidRPr="00405987" w:rsidRDefault="00405987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>Основная деятельность младшего школьника (7–10 лет) – учебная. Это самый прилежный ученик. Характерна готовность к самоконтролю, следованию правилу.</w:t>
      </w:r>
    </w:p>
    <w:p w:rsidR="00405987" w:rsidRPr="00405987" w:rsidRDefault="00405987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>Подростковый возраст (11–14 лет) – бурный период физиологического созревания, самоизучения, самоедства, эмоциональных всплесков. Ведущими видами деятельности являются самопознание и общение.</w:t>
      </w:r>
    </w:p>
    <w:p w:rsidR="00405987" w:rsidRPr="00405987" w:rsidRDefault="00405987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>Подростковый возраст и переход к нему – очень трудный период, как для учащегося, так и для педагога. У ученика расширяется круг интересов, круг общения, повышается уровень самокритики. Это период, когда после нескольких лет обучения ребенок может оставить школу. Очевидно, что педагогу самому следует быть готовым и готовить учащегося к «перелому», чтобы пройти его достаточно гладко, а именно: постоянно заинтересовывать ученика репертуаром, новыми исполнительскими приемами, коллективным музицированием (творчество+общение), конкретной работой, вывести его на достаточно высокий уровень владения инструментом, чтобы ученик осознал степень своих достижений, цель обучения, социальную значимость своей деятельности.</w:t>
      </w:r>
    </w:p>
    <w:p w:rsidR="00405987" w:rsidRPr="00405987" w:rsidRDefault="00405987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>Индивидуальные особенности учащегося обусловлены типом его темперамента, воспитанием, уровнем общей культуры, степенью музыкальной одаренности.</w:t>
      </w:r>
    </w:p>
    <w:p w:rsidR="00405987" w:rsidRPr="00405987" w:rsidRDefault="00713865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преподавателя</w:t>
      </w:r>
      <w:r w:rsidR="00405987" w:rsidRPr="00405987">
        <w:rPr>
          <w:rFonts w:ascii="Times New Roman" w:hAnsi="Times New Roman" w:cs="Times New Roman"/>
          <w:sz w:val="28"/>
          <w:szCs w:val="28"/>
        </w:rPr>
        <w:t xml:space="preserve"> дать инициативному, самостоятельному ученику направление его творческой активности, неусидчивому – помочь воспитать целеустремленность, чрезмерно эмоционального научить справляться с волнением, укрепить ритм. Пассивного – «разбудить» – развить эмоциональную сторону с помощью работы над динамикой, активными штрихами.</w:t>
      </w:r>
    </w:p>
    <w:p w:rsidR="00405987" w:rsidRPr="00405987" w:rsidRDefault="00405987" w:rsidP="00B55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>С упрямыми и строптивыми надо быть особенно гибкими и найти с ними общий язык.</w:t>
      </w:r>
    </w:p>
    <w:p w:rsidR="00405987" w:rsidRDefault="00405987" w:rsidP="00D322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>В работе поможет и правильно подобранный репертуар, который заинтересует ученика, даст ему возможность демонстрации сильных сторон, «подтягивания» слабых, а также развитие творческой инициативы, художественного мышления.</w:t>
      </w:r>
    </w:p>
    <w:p w:rsidR="003A5346" w:rsidRDefault="00160A97" w:rsidP="00722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F1">
        <w:rPr>
          <w:rFonts w:ascii="Times New Roman" w:hAnsi="Times New Roman" w:cs="Times New Roman"/>
          <w:sz w:val="28"/>
          <w:szCs w:val="28"/>
        </w:rPr>
        <w:t>Работа с начинающими, особенно с дошкольниками, требует от преподавателя умения грамотно спланировать урок, увлечь ребенка, ставя перед ним посильные задачи, не перегружать его объемом информации и материала, количеством задач. Внимание маленького ребенка невозможно подолгу удерживать на каком-либо одном объекте, поэтому необходимо чередовать постановочно-двигательные упражнения со слуховой работой.</w:t>
      </w:r>
      <w:r w:rsidR="003A5346" w:rsidRPr="003A5346">
        <w:rPr>
          <w:sz w:val="28"/>
          <w:szCs w:val="28"/>
        </w:rPr>
        <w:t xml:space="preserve"> </w:t>
      </w:r>
      <w:r w:rsidR="003A5346" w:rsidRPr="003A5346">
        <w:rPr>
          <w:rFonts w:ascii="Times New Roman" w:hAnsi="Times New Roman" w:cs="Times New Roman"/>
          <w:sz w:val="28"/>
          <w:szCs w:val="28"/>
        </w:rPr>
        <w:t>Уроки с детьми младшего возраста целесообразно проводить в игровой форме. Играют они с большим удовольствием в «угадайки», находя на клавиатуре фортепиано сыгранный педагогом звук, сравнивают звуки по высоте, определяют количество звуков, взятых одновременно.</w:t>
      </w:r>
    </w:p>
    <w:p w:rsidR="00160A97" w:rsidRPr="000247F1" w:rsidRDefault="00160A97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F1">
        <w:rPr>
          <w:rFonts w:ascii="Times New Roman" w:hAnsi="Times New Roman" w:cs="Times New Roman"/>
          <w:sz w:val="28"/>
          <w:szCs w:val="28"/>
        </w:rPr>
        <w:t xml:space="preserve">В педагогической практике необходимо также учитывать и индивидуальные особенности ученика: тип темперамента, воспитание, уровень общей культуры, </w:t>
      </w:r>
      <w:r w:rsidR="00DF0368">
        <w:rPr>
          <w:rFonts w:ascii="Times New Roman" w:hAnsi="Times New Roman" w:cs="Times New Roman"/>
          <w:sz w:val="28"/>
          <w:szCs w:val="28"/>
        </w:rPr>
        <w:t>степень музыкальной одаренности, особенности здоровья.</w:t>
      </w:r>
    </w:p>
    <w:p w:rsidR="00CC0443" w:rsidRPr="006E6AE1" w:rsidRDefault="00722318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1E3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="007269C4">
        <w:rPr>
          <w:rFonts w:ascii="Times New Roman" w:hAnsi="Times New Roman" w:cs="Times New Roman"/>
          <w:sz w:val="28"/>
          <w:szCs w:val="28"/>
        </w:rPr>
        <w:t xml:space="preserve">у учащегося </w:t>
      </w:r>
      <w:r w:rsidR="00CC0443" w:rsidRPr="00FE71E3">
        <w:rPr>
          <w:rFonts w:ascii="Times New Roman" w:hAnsi="Times New Roman" w:cs="Times New Roman"/>
          <w:sz w:val="28"/>
          <w:szCs w:val="28"/>
        </w:rPr>
        <w:t>трудолюбия, исполни</w:t>
      </w:r>
      <w:r w:rsidRPr="00FE71E3">
        <w:rPr>
          <w:rFonts w:ascii="Times New Roman" w:hAnsi="Times New Roman" w:cs="Times New Roman"/>
          <w:sz w:val="28"/>
          <w:szCs w:val="28"/>
        </w:rPr>
        <w:t>тельской воли, ответственности</w:t>
      </w:r>
      <w:r w:rsidR="007269C4">
        <w:rPr>
          <w:rFonts w:ascii="Times New Roman" w:hAnsi="Times New Roman" w:cs="Times New Roman"/>
          <w:sz w:val="28"/>
          <w:szCs w:val="28"/>
        </w:rPr>
        <w:t xml:space="preserve"> большое значение имеют </w:t>
      </w:r>
      <w:r w:rsidRPr="00FE71E3">
        <w:rPr>
          <w:rFonts w:ascii="Times New Roman" w:hAnsi="Times New Roman" w:cs="Times New Roman"/>
          <w:sz w:val="28"/>
          <w:szCs w:val="28"/>
        </w:rPr>
        <w:t>поощрение, похвала</w:t>
      </w:r>
      <w:r w:rsidR="004B77FC">
        <w:rPr>
          <w:rFonts w:ascii="Times New Roman" w:hAnsi="Times New Roman" w:cs="Times New Roman"/>
          <w:sz w:val="28"/>
          <w:szCs w:val="28"/>
        </w:rPr>
        <w:t xml:space="preserve"> за хорошо выполненное домашнее задание, удачное исполнение пьесы, успешное выступление в концерте, на конкурсе.</w:t>
      </w:r>
      <w:r w:rsidRPr="00FE7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E3" w:rsidRDefault="00A52A86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7F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E324E">
        <w:rPr>
          <w:rFonts w:ascii="Times New Roman" w:hAnsi="Times New Roman" w:cs="Times New Roman"/>
          <w:sz w:val="28"/>
          <w:szCs w:val="28"/>
        </w:rPr>
        <w:t xml:space="preserve"> важна</w:t>
      </w:r>
      <w:r w:rsidR="00B314C2" w:rsidRPr="000247F1">
        <w:rPr>
          <w:rFonts w:ascii="Times New Roman" w:hAnsi="Times New Roman" w:cs="Times New Roman"/>
          <w:sz w:val="28"/>
          <w:szCs w:val="28"/>
        </w:rPr>
        <w:t xml:space="preserve"> для учащегося психологич</w:t>
      </w:r>
      <w:r w:rsidR="00135FE3" w:rsidRPr="000247F1">
        <w:rPr>
          <w:rFonts w:ascii="Times New Roman" w:hAnsi="Times New Roman" w:cs="Times New Roman"/>
          <w:sz w:val="28"/>
          <w:szCs w:val="28"/>
        </w:rPr>
        <w:t xml:space="preserve">еская поддержка преподавателя. </w:t>
      </w:r>
      <w:r w:rsidR="00135FE3" w:rsidRPr="000019DD">
        <w:rPr>
          <w:rFonts w:ascii="Times New Roman" w:hAnsi="Times New Roman" w:cs="Times New Roman"/>
          <w:sz w:val="28"/>
          <w:szCs w:val="28"/>
        </w:rPr>
        <w:t>В работе с учениками следует отдавать предпочтение «позитивности». Сначала надо отметить даже самую незначительную удачу и только после этого перейти к пожеланиям типа:  «это надо сделать следующим способом», «пожалуй</w:t>
      </w:r>
      <w:r w:rsidR="00420C6F" w:rsidRPr="000019DD">
        <w:rPr>
          <w:rFonts w:ascii="Times New Roman" w:hAnsi="Times New Roman" w:cs="Times New Roman"/>
          <w:sz w:val="28"/>
          <w:szCs w:val="28"/>
        </w:rPr>
        <w:t>,</w:t>
      </w:r>
      <w:r w:rsidR="00135FE3" w:rsidRPr="000019DD">
        <w:rPr>
          <w:rFonts w:ascii="Times New Roman" w:hAnsi="Times New Roman" w:cs="Times New Roman"/>
          <w:sz w:val="28"/>
          <w:szCs w:val="28"/>
        </w:rPr>
        <w:t xml:space="preserve"> так будет лучше». Таким образом</w:t>
      </w:r>
      <w:r w:rsidR="00B86132" w:rsidRPr="000019DD">
        <w:rPr>
          <w:rFonts w:ascii="Times New Roman" w:hAnsi="Times New Roman" w:cs="Times New Roman"/>
          <w:sz w:val="28"/>
          <w:szCs w:val="28"/>
        </w:rPr>
        <w:t>,</w:t>
      </w:r>
      <w:r w:rsidR="00135FE3" w:rsidRPr="000019DD">
        <w:rPr>
          <w:rFonts w:ascii="Times New Roman" w:hAnsi="Times New Roman" w:cs="Times New Roman"/>
          <w:sz w:val="28"/>
          <w:szCs w:val="28"/>
        </w:rPr>
        <w:t xml:space="preserve"> педагог вырабатывает у ученика уверенность в собственных силах. Неумелое применение педагогом слова, отсутствие должного самоконтроля на начальном этапе обучения ведет к возникновению недостатков, искоренять которые приходится в более зрелом воз</w:t>
      </w:r>
      <w:r w:rsidR="005650C9">
        <w:rPr>
          <w:rFonts w:ascii="Times New Roman" w:hAnsi="Times New Roman" w:cs="Times New Roman"/>
          <w:sz w:val="28"/>
          <w:szCs w:val="28"/>
        </w:rPr>
        <w:t>расте со значительными усилиями</w:t>
      </w:r>
      <w:r w:rsidR="002801F0">
        <w:rPr>
          <w:rFonts w:ascii="Times New Roman" w:hAnsi="Times New Roman" w:cs="Times New Roman"/>
          <w:sz w:val="28"/>
          <w:szCs w:val="28"/>
        </w:rPr>
        <w:t>,</w:t>
      </w:r>
      <w:r w:rsidR="00135FE3" w:rsidRPr="000019DD">
        <w:rPr>
          <w:rFonts w:ascii="Times New Roman" w:hAnsi="Times New Roman" w:cs="Times New Roman"/>
          <w:sz w:val="28"/>
          <w:szCs w:val="28"/>
        </w:rPr>
        <w:t xml:space="preserve"> как со стороны педагога, так и со стороны ученика. Слово и выражение в значительной степени способствуют достижению необходимого результата, однако более перспективна образная ассоциация, вызывающая правильные психологические представления для владения игровыми движениями, ибо</w:t>
      </w:r>
      <w:r w:rsidR="000722B4" w:rsidRPr="000019DD">
        <w:rPr>
          <w:rFonts w:ascii="Times New Roman" w:hAnsi="Times New Roman" w:cs="Times New Roman"/>
          <w:sz w:val="28"/>
          <w:szCs w:val="28"/>
        </w:rPr>
        <w:t xml:space="preserve">  «двигательные навыки образуются, согласно положениям психологии, при наличии сознательно поставленной цели».  </w:t>
      </w:r>
    </w:p>
    <w:p w:rsidR="009652EB" w:rsidRDefault="009652EB" w:rsidP="0096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Специальным учебным материалом, предназначенным для работы над техникой является инструктивный материал, т. е. гаммы, упражнения, этюды. Именно освоение этого материала дает ту базу, которая в дальнейшем позволит исполнителю без особых усилий справиться с  техническими  трудностями  художественного репертуара, не отвлекая его внимания от задач интерпретации  музыкального произведения.    </w:t>
      </w:r>
    </w:p>
    <w:p w:rsidR="009652EB" w:rsidRDefault="009652EB" w:rsidP="0096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Существует несколько типов разновидностей этюдов:</w:t>
      </w:r>
    </w:p>
    <w:p w:rsidR="009652EB" w:rsidRDefault="009652EB" w:rsidP="0096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– этюд – упражнение – воспитание одного определенного навыка;</w:t>
      </w:r>
    </w:p>
    <w:p w:rsidR="009652EB" w:rsidRDefault="009652EB" w:rsidP="00965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A6">
        <w:rPr>
          <w:rFonts w:ascii="Times New Roman" w:hAnsi="Times New Roman" w:cs="Times New Roman"/>
          <w:i/>
          <w:sz w:val="28"/>
          <w:szCs w:val="28"/>
        </w:rPr>
        <w:t>б</w:t>
      </w:r>
      <w:r w:rsidRPr="00CC5E3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 этюд – обобщение – различные виды техники, включение нового навыка </w:t>
      </w:r>
    </w:p>
    <w:p w:rsidR="009652EB" w:rsidRDefault="009652EB" w:rsidP="0096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общую двигательную картину;</w:t>
      </w:r>
    </w:p>
    <w:p w:rsidR="009652EB" w:rsidRDefault="009652EB" w:rsidP="00965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D2B">
        <w:rPr>
          <w:rFonts w:ascii="Times New Roman" w:hAnsi="Times New Roman" w:cs="Times New Roman"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– этюд – пьеса, имеющий наряду с задачами технического порядка ведущее значение музыкального  начала.</w:t>
      </w:r>
    </w:p>
    <w:p w:rsidR="009652EB" w:rsidRDefault="009652EB" w:rsidP="00965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Желательно на практике использовать разные виды этюдов.</w:t>
      </w:r>
    </w:p>
    <w:p w:rsidR="005D34CE" w:rsidRDefault="0073350B" w:rsidP="0073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4CE">
        <w:rPr>
          <w:rFonts w:ascii="Times New Roman" w:hAnsi="Times New Roman" w:cs="Times New Roman"/>
          <w:sz w:val="28"/>
          <w:szCs w:val="28"/>
        </w:rPr>
        <w:t>Примерный порядок изучения штрихов:</w:t>
      </w:r>
    </w:p>
    <w:p w:rsidR="005D34CE" w:rsidRDefault="005D34CE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штрих </w:t>
      </w:r>
      <w:r>
        <w:rPr>
          <w:rFonts w:ascii="Times New Roman" w:hAnsi="Times New Roman" w:cs="Times New Roman"/>
          <w:sz w:val="28"/>
          <w:szCs w:val="28"/>
          <w:lang w:val="en-US"/>
        </w:rPr>
        <w:t>detache</w:t>
      </w:r>
      <w:r w:rsidR="00AD3B62">
        <w:rPr>
          <w:rFonts w:ascii="Times New Roman" w:hAnsi="Times New Roman" w:cs="Times New Roman"/>
          <w:sz w:val="28"/>
          <w:szCs w:val="28"/>
        </w:rPr>
        <w:t xml:space="preserve">  целым смычком</w:t>
      </w:r>
      <w:r w:rsidR="009D0190">
        <w:rPr>
          <w:rFonts w:ascii="Times New Roman" w:hAnsi="Times New Roman" w:cs="Times New Roman"/>
          <w:sz w:val="28"/>
          <w:szCs w:val="28"/>
        </w:rPr>
        <w:t xml:space="preserve"> и его частями;</w:t>
      </w:r>
      <w:r w:rsidR="00AD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E43" w:rsidRPr="0028232A" w:rsidRDefault="00695E43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штрих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1662D" w:rsidRPr="0028232A" w:rsidRDefault="00E1662D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смешанный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штрих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detache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B62" w:rsidRPr="0028232A" w:rsidRDefault="00702B7D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32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D3B62"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D3B62">
        <w:rPr>
          <w:rFonts w:ascii="Times New Roman" w:hAnsi="Times New Roman" w:cs="Times New Roman"/>
          <w:sz w:val="28"/>
          <w:szCs w:val="28"/>
        </w:rPr>
        <w:t>штрих</w:t>
      </w:r>
      <w:r w:rsidR="00AD3B62"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0C01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="00380C01" w:rsidRPr="002823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06C42" w:rsidRPr="00AD351D" w:rsidRDefault="00702B7D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51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06C42" w:rsidRPr="00AD351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06C42">
        <w:rPr>
          <w:rFonts w:ascii="Times New Roman" w:hAnsi="Times New Roman" w:cs="Times New Roman"/>
          <w:sz w:val="28"/>
          <w:szCs w:val="28"/>
        </w:rPr>
        <w:t>штрих</w:t>
      </w:r>
      <w:r w:rsidR="00106C42" w:rsidRPr="00AD3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C42">
        <w:rPr>
          <w:rFonts w:ascii="Times New Roman" w:hAnsi="Times New Roman" w:cs="Times New Roman"/>
          <w:sz w:val="28"/>
          <w:szCs w:val="28"/>
          <w:lang w:val="en-US"/>
        </w:rPr>
        <w:t>martele</w:t>
      </w:r>
      <w:r w:rsidR="00ED533E" w:rsidRPr="00AD351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51D" w:rsidRPr="0028232A" w:rsidRDefault="00AD351D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51D">
        <w:rPr>
          <w:rFonts w:ascii="Times New Roman" w:hAnsi="Times New Roman" w:cs="Times New Roman"/>
          <w:sz w:val="28"/>
          <w:szCs w:val="28"/>
          <w:lang w:val="en-US"/>
        </w:rPr>
        <w:t xml:space="preserve">6)  </w:t>
      </w:r>
      <w:r>
        <w:rPr>
          <w:rFonts w:ascii="Times New Roman" w:hAnsi="Times New Roman" w:cs="Times New Roman"/>
          <w:sz w:val="28"/>
          <w:szCs w:val="28"/>
        </w:rPr>
        <w:t>штрих</w:t>
      </w:r>
      <w:r w:rsidRPr="0028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446B">
        <w:rPr>
          <w:rFonts w:ascii="Times New Roman" w:hAnsi="Times New Roman" w:cs="Times New Roman"/>
          <w:sz w:val="28"/>
          <w:szCs w:val="28"/>
        </w:rPr>
        <w:t>сотийе</w:t>
      </w:r>
      <w:r w:rsidR="003A446B" w:rsidRPr="002823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446B" w:rsidRPr="00405987" w:rsidRDefault="003A446B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87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штрих</w:t>
      </w:r>
      <w:r w:rsidR="002D7ED6" w:rsidRPr="00405987">
        <w:rPr>
          <w:rFonts w:ascii="Times New Roman" w:hAnsi="Times New Roman" w:cs="Times New Roman"/>
          <w:sz w:val="28"/>
          <w:szCs w:val="28"/>
        </w:rPr>
        <w:t xml:space="preserve"> </w:t>
      </w:r>
      <w:r w:rsidR="002D7ED6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2D7ED6" w:rsidRPr="00405987">
        <w:rPr>
          <w:rFonts w:ascii="Times New Roman" w:hAnsi="Times New Roman" w:cs="Times New Roman"/>
          <w:sz w:val="28"/>
          <w:szCs w:val="28"/>
        </w:rPr>
        <w:t>;</w:t>
      </w:r>
    </w:p>
    <w:p w:rsidR="002D7ED6" w:rsidRPr="002D7ED6" w:rsidRDefault="002D7ED6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комбинации штрихов.</w:t>
      </w:r>
    </w:p>
    <w:p w:rsidR="00B94C69" w:rsidRPr="002D7ED6" w:rsidRDefault="00B94C69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C69" w:rsidRDefault="002D7ED6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рука:</w:t>
      </w:r>
    </w:p>
    <w:p w:rsidR="002D7ED6" w:rsidRDefault="002D7ED6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беглости - упражнения, гаммы, этюды;</w:t>
      </w:r>
    </w:p>
    <w:p w:rsidR="00D21729" w:rsidRDefault="00D21729" w:rsidP="00D21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скольжение на хроматизм - упражнения, гаммы, этюды;</w:t>
      </w:r>
    </w:p>
    <w:p w:rsidR="004D12B6" w:rsidRDefault="004D12B6" w:rsidP="004D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смена струн – рулевое движение </w:t>
      </w:r>
      <w:r w:rsidR="00D2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упражнения, гаммы, этюды;</w:t>
      </w:r>
    </w:p>
    <w:p w:rsidR="004D12B6" w:rsidRDefault="004D12B6" w:rsidP="004D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двойные ноты - упражнения, этюды;</w:t>
      </w:r>
    </w:p>
    <w:p w:rsidR="0066715A" w:rsidRDefault="0066715A" w:rsidP="00667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смена позиций -</w:t>
      </w:r>
      <w:r w:rsidRPr="0066715A">
        <w:rPr>
          <w:rFonts w:ascii="Times New Roman" w:hAnsi="Times New Roman" w:cs="Times New Roman"/>
          <w:sz w:val="28"/>
          <w:szCs w:val="28"/>
        </w:rPr>
        <w:t xml:space="preserve"> </w:t>
      </w:r>
      <w:r w:rsidR="00CB1AF6">
        <w:rPr>
          <w:rFonts w:ascii="Times New Roman" w:hAnsi="Times New Roman" w:cs="Times New Roman"/>
          <w:sz w:val="28"/>
          <w:szCs w:val="28"/>
        </w:rPr>
        <w:t>упражнения, гаммы, этюды.</w:t>
      </w:r>
    </w:p>
    <w:p w:rsidR="005D34CE" w:rsidRPr="002D7ED6" w:rsidRDefault="005D34CE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A97" w:rsidRPr="009657DA" w:rsidRDefault="00160A97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DA">
        <w:rPr>
          <w:rFonts w:ascii="Times New Roman" w:hAnsi="Times New Roman" w:cs="Times New Roman"/>
          <w:sz w:val="28"/>
          <w:szCs w:val="28"/>
        </w:rPr>
        <w:t xml:space="preserve">С самого начала обучения очень полезны задания </w:t>
      </w:r>
      <w:r w:rsidRPr="00AC1E9F">
        <w:rPr>
          <w:rFonts w:ascii="Times New Roman" w:hAnsi="Times New Roman" w:cs="Times New Roman"/>
          <w:sz w:val="28"/>
          <w:szCs w:val="28"/>
        </w:rPr>
        <w:t>по самостоятельному</w:t>
      </w:r>
      <w:r w:rsidRPr="009657DA">
        <w:rPr>
          <w:rFonts w:ascii="Times New Roman" w:hAnsi="Times New Roman" w:cs="Times New Roman"/>
          <w:sz w:val="28"/>
          <w:szCs w:val="28"/>
        </w:rPr>
        <w:t xml:space="preserve"> </w:t>
      </w:r>
      <w:r w:rsidRPr="00AC1E9F">
        <w:rPr>
          <w:rFonts w:ascii="Times New Roman" w:hAnsi="Times New Roman" w:cs="Times New Roman"/>
          <w:sz w:val="28"/>
          <w:szCs w:val="28"/>
        </w:rPr>
        <w:t>разбору пьес,</w:t>
      </w:r>
      <w:r w:rsidRPr="009657DA">
        <w:rPr>
          <w:rFonts w:ascii="Times New Roman" w:hAnsi="Times New Roman" w:cs="Times New Roman"/>
          <w:sz w:val="28"/>
          <w:szCs w:val="28"/>
        </w:rPr>
        <w:t xml:space="preserve"> небольших по объему, с простейшим ритмом. Если ребёнок пока не в состоянии их выполнить, пусть разбор будет устным: нотный текст, ритмический рисунок, сольфеджирование (по мере возможности). Первый опыт этой работы ученик должен получить в классе.</w:t>
      </w:r>
    </w:p>
    <w:p w:rsidR="00401635" w:rsidRDefault="004A09DD" w:rsidP="00ED5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667064">
        <w:rPr>
          <w:rFonts w:ascii="Times New Roman" w:hAnsi="Times New Roman" w:cs="Times New Roman"/>
          <w:sz w:val="28"/>
          <w:szCs w:val="28"/>
        </w:rPr>
        <w:t xml:space="preserve">значение для перспективного обучения имеет овладение учеником навыком </w:t>
      </w:r>
      <w:r w:rsidR="00667064" w:rsidRPr="003B5B9C">
        <w:rPr>
          <w:rFonts w:ascii="Times New Roman" w:hAnsi="Times New Roman" w:cs="Times New Roman"/>
          <w:sz w:val="28"/>
          <w:szCs w:val="28"/>
        </w:rPr>
        <w:t>чтения с листа.</w:t>
      </w:r>
      <w:r w:rsidR="00667064">
        <w:rPr>
          <w:rFonts w:ascii="Times New Roman" w:hAnsi="Times New Roman" w:cs="Times New Roman"/>
          <w:sz w:val="28"/>
          <w:szCs w:val="28"/>
        </w:rPr>
        <w:t xml:space="preserve"> Это поможет ему </w:t>
      </w:r>
      <w:r w:rsidR="00701122">
        <w:rPr>
          <w:rFonts w:ascii="Times New Roman" w:hAnsi="Times New Roman" w:cs="Times New Roman"/>
          <w:sz w:val="28"/>
          <w:szCs w:val="28"/>
        </w:rPr>
        <w:t xml:space="preserve">в самостоятельной работе, </w:t>
      </w:r>
      <w:r w:rsidR="00667064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70112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F6470">
        <w:rPr>
          <w:rFonts w:ascii="Times New Roman" w:hAnsi="Times New Roman" w:cs="Times New Roman"/>
          <w:sz w:val="28"/>
          <w:szCs w:val="28"/>
        </w:rPr>
        <w:t>репертуара</w:t>
      </w:r>
      <w:r w:rsidR="00667064">
        <w:rPr>
          <w:rFonts w:ascii="Times New Roman" w:hAnsi="Times New Roman" w:cs="Times New Roman"/>
          <w:sz w:val="28"/>
          <w:szCs w:val="28"/>
        </w:rPr>
        <w:t>, быстрее заучивать на память, у</w:t>
      </w:r>
      <w:r w:rsidR="009242DB">
        <w:rPr>
          <w:rFonts w:ascii="Times New Roman" w:hAnsi="Times New Roman" w:cs="Times New Roman"/>
          <w:sz w:val="28"/>
          <w:szCs w:val="28"/>
        </w:rPr>
        <w:t>спешно работать в ансамбле.</w:t>
      </w:r>
      <w:r w:rsidR="006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7B" w:rsidRPr="00622B69" w:rsidRDefault="00622B69" w:rsidP="00ED5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занятий </w:t>
      </w:r>
      <w:r w:rsidR="00ED5F82">
        <w:rPr>
          <w:rFonts w:ascii="Times New Roman" w:hAnsi="Times New Roman" w:cs="Times New Roman"/>
          <w:sz w:val="28"/>
          <w:szCs w:val="28"/>
        </w:rPr>
        <w:t>чтением</w:t>
      </w:r>
      <w:r w:rsidR="00AC617B" w:rsidRPr="00622B69">
        <w:rPr>
          <w:rFonts w:ascii="Times New Roman" w:hAnsi="Times New Roman" w:cs="Times New Roman"/>
          <w:sz w:val="28"/>
          <w:szCs w:val="28"/>
        </w:rPr>
        <w:t xml:space="preserve"> с листа</w:t>
      </w:r>
      <w:r w:rsidR="007E0577">
        <w:rPr>
          <w:rFonts w:ascii="Times New Roman" w:hAnsi="Times New Roman" w:cs="Times New Roman"/>
          <w:sz w:val="28"/>
          <w:szCs w:val="28"/>
        </w:rPr>
        <w:t>, как и самостоятельного изучения</w:t>
      </w:r>
      <w:r w:rsidR="00AC617B" w:rsidRPr="00622B69">
        <w:rPr>
          <w:rFonts w:ascii="Times New Roman" w:hAnsi="Times New Roman" w:cs="Times New Roman"/>
          <w:sz w:val="28"/>
          <w:szCs w:val="28"/>
        </w:rPr>
        <w:t xml:space="preserve"> </w:t>
      </w:r>
      <w:r w:rsidR="007E0577">
        <w:rPr>
          <w:rFonts w:ascii="Times New Roman" w:hAnsi="Times New Roman" w:cs="Times New Roman"/>
          <w:sz w:val="28"/>
          <w:szCs w:val="28"/>
        </w:rPr>
        <w:t>произведений</w:t>
      </w:r>
      <w:r w:rsidR="0041591B">
        <w:rPr>
          <w:rFonts w:ascii="Times New Roman" w:hAnsi="Times New Roman" w:cs="Times New Roman"/>
          <w:sz w:val="28"/>
          <w:szCs w:val="28"/>
        </w:rPr>
        <w:t>,</w:t>
      </w:r>
      <w:r w:rsidR="007E0577" w:rsidRPr="00622B69">
        <w:rPr>
          <w:rFonts w:ascii="Times New Roman" w:hAnsi="Times New Roman" w:cs="Times New Roman"/>
          <w:sz w:val="28"/>
          <w:szCs w:val="28"/>
        </w:rPr>
        <w:t xml:space="preserve"> </w:t>
      </w:r>
      <w:r w:rsidR="00AC617B" w:rsidRPr="00622B69">
        <w:rPr>
          <w:rFonts w:ascii="Times New Roman" w:hAnsi="Times New Roman" w:cs="Times New Roman"/>
          <w:sz w:val="28"/>
          <w:szCs w:val="28"/>
        </w:rPr>
        <w:t>ученик должен иметь определенную подготовку: знать нотную грамоту, уметь быстро устно прочитывать нотный текст, знать свой инструмент, гриф, интервалику расположения пальцев на нем, владеть основными двигательными навыками, то есть они должны быть в значительной степени автоматизированы, чтобы ученик не отвлекался от текста, проверяя постановку пальца на струну или ведение смычка.</w:t>
      </w:r>
    </w:p>
    <w:p w:rsidR="00AC617B" w:rsidRPr="00B322CB" w:rsidRDefault="00AC617B" w:rsidP="005C09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2CB">
        <w:rPr>
          <w:rFonts w:ascii="Times New Roman" w:hAnsi="Times New Roman" w:cs="Times New Roman"/>
          <w:sz w:val="28"/>
          <w:szCs w:val="28"/>
        </w:rPr>
        <w:t>Подготовительная работа</w:t>
      </w:r>
      <w:r w:rsidR="00AD6497" w:rsidRPr="00B322CB">
        <w:rPr>
          <w:rFonts w:ascii="Times New Roman" w:hAnsi="Times New Roman" w:cs="Times New Roman"/>
          <w:sz w:val="28"/>
          <w:szCs w:val="28"/>
        </w:rPr>
        <w:t xml:space="preserve"> по воспитанию навыка чтения </w:t>
      </w:r>
      <w:r w:rsidRPr="00B322CB">
        <w:rPr>
          <w:rFonts w:ascii="Times New Roman" w:hAnsi="Times New Roman" w:cs="Times New Roman"/>
          <w:sz w:val="28"/>
          <w:szCs w:val="28"/>
        </w:rPr>
        <w:t xml:space="preserve">с листа начинается с первых шагов обучения в инструментальном классе, когда педагог знакомит ученика с музыкальной грамотой, разъясняя нотную запись разучиваемой пьесы. </w:t>
      </w:r>
    </w:p>
    <w:p w:rsidR="00AC617B" w:rsidRPr="00B322CB" w:rsidRDefault="00AC617B" w:rsidP="005C09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2CB">
        <w:rPr>
          <w:rFonts w:ascii="Times New Roman" w:hAnsi="Times New Roman" w:cs="Times New Roman"/>
          <w:sz w:val="28"/>
          <w:szCs w:val="28"/>
        </w:rPr>
        <w:t>С самого начала необходимо научить ребенка следить по тексту за исполнением. Эта работа может проходить в форме пропевания учеником песенок с одновременным показом озвучиваемых нот или прохлопыванием ритмического рисунка.</w:t>
      </w:r>
    </w:p>
    <w:p w:rsidR="00AC617B" w:rsidRPr="00B322CB" w:rsidRDefault="00AC617B" w:rsidP="00097A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2CB">
        <w:rPr>
          <w:rFonts w:ascii="Times New Roman" w:hAnsi="Times New Roman" w:cs="Times New Roman"/>
          <w:sz w:val="28"/>
          <w:szCs w:val="28"/>
        </w:rPr>
        <w:t>Другая форма работы: педагог исполняет пьесу, ученик следит за исполнением по нотам.</w:t>
      </w:r>
    </w:p>
    <w:p w:rsidR="00AC617B" w:rsidRPr="00B322CB" w:rsidRDefault="00AC617B" w:rsidP="00097A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2CB">
        <w:rPr>
          <w:rFonts w:ascii="Times New Roman" w:hAnsi="Times New Roman" w:cs="Times New Roman"/>
          <w:sz w:val="28"/>
          <w:szCs w:val="28"/>
        </w:rPr>
        <w:t>Разбор нового произведения – также один из видов работы по воспитанию навыка чтения нот с листа. После демонстрации педагогом предлагаемой к изучению пьесы ученик визуально знакомится с её нотной записью, определяет тональность, размер, устно прочитывает нотный текст, прохлопывает ритмический рисунок. Далее идет сольфеджирование, озвучивание материала на инструменте сначала щипком, затем смычком.</w:t>
      </w:r>
    </w:p>
    <w:p w:rsidR="00AC617B" w:rsidRPr="00B322CB" w:rsidRDefault="00AC617B" w:rsidP="00023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2CB">
        <w:rPr>
          <w:rFonts w:ascii="Times New Roman" w:hAnsi="Times New Roman" w:cs="Times New Roman"/>
          <w:sz w:val="28"/>
          <w:szCs w:val="28"/>
        </w:rPr>
        <w:t xml:space="preserve">Для работы подбирается репертуар, отвечающий условиям посильности, доступности, с учетом индивидуальных особенностей и возможностей учащегося. Он должен быть несколько легче материала, проходимого учащимся в классе по специальности. </w:t>
      </w:r>
    </w:p>
    <w:p w:rsidR="00034741" w:rsidRDefault="00034741" w:rsidP="00023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41">
        <w:rPr>
          <w:rFonts w:ascii="Times New Roman" w:hAnsi="Times New Roman" w:cs="Times New Roman"/>
          <w:sz w:val="28"/>
          <w:szCs w:val="28"/>
        </w:rPr>
        <w:t>Немаловажное значение для успе</w:t>
      </w:r>
      <w:r w:rsidR="00FC3E47">
        <w:rPr>
          <w:rFonts w:ascii="Times New Roman" w:hAnsi="Times New Roman" w:cs="Times New Roman"/>
          <w:sz w:val="28"/>
          <w:szCs w:val="28"/>
        </w:rPr>
        <w:t>ха</w:t>
      </w:r>
      <w:r w:rsidRPr="00034741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имеет организация домашних занятий учащегося, на которые приходится основная доля работы на инструменте.</w:t>
      </w:r>
    </w:p>
    <w:p w:rsidR="00B83481" w:rsidRDefault="00B83481" w:rsidP="00B83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83E">
        <w:rPr>
          <w:rFonts w:ascii="Times New Roman" w:hAnsi="Times New Roman" w:cs="Times New Roman"/>
          <w:sz w:val="28"/>
          <w:szCs w:val="28"/>
        </w:rPr>
        <w:t>Домашнее задание для начинающего должно быть небольшим по объему, с конкретно поставленными задачами, которых не должно быть много, доступным по степени трудности и всегда выполнимо. Этот момент имеет большое психологическое значение, так как воспитывает у ученика чувства уверенности и ответственности</w:t>
      </w:r>
    </w:p>
    <w:p w:rsidR="00034741" w:rsidRDefault="00034741" w:rsidP="007F2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41">
        <w:rPr>
          <w:rFonts w:ascii="Times New Roman" w:hAnsi="Times New Roman" w:cs="Times New Roman"/>
          <w:sz w:val="28"/>
          <w:szCs w:val="28"/>
        </w:rPr>
        <w:t>На начальном этапе п</w:t>
      </w:r>
      <w:r w:rsidR="000A3F0B">
        <w:rPr>
          <w:rFonts w:ascii="Times New Roman" w:hAnsi="Times New Roman" w:cs="Times New Roman"/>
          <w:sz w:val="28"/>
          <w:szCs w:val="28"/>
        </w:rPr>
        <w:t>реподаватель</w:t>
      </w:r>
      <w:r w:rsidRPr="00034741">
        <w:rPr>
          <w:rFonts w:ascii="Times New Roman" w:hAnsi="Times New Roman" w:cs="Times New Roman"/>
          <w:sz w:val="28"/>
          <w:szCs w:val="28"/>
        </w:rPr>
        <w:t xml:space="preserve"> определяет продолжительность ежедневных домашних занятий, распределяя время на каждый вид задания, разъясняет последовательность работы над ним</w:t>
      </w:r>
    </w:p>
    <w:p w:rsidR="007A13B3" w:rsidRPr="007A13B3" w:rsidRDefault="007A13B3" w:rsidP="007F23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B3">
        <w:rPr>
          <w:rFonts w:ascii="Times New Roman" w:hAnsi="Times New Roman" w:cs="Times New Roman"/>
          <w:sz w:val="28"/>
          <w:szCs w:val="28"/>
        </w:rPr>
        <w:t>При этом всегда надо помнить, что ясная, конкретная направленность урока значительно усиливает воздействие педагога на организацию самостоятельных занятий учащегося.</w:t>
      </w:r>
    </w:p>
    <w:p w:rsidR="007A13B3" w:rsidRPr="007A13B3" w:rsidRDefault="007A13B3" w:rsidP="00401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B3">
        <w:rPr>
          <w:rFonts w:ascii="Times New Roman" w:hAnsi="Times New Roman" w:cs="Times New Roman"/>
          <w:sz w:val="28"/>
          <w:szCs w:val="28"/>
        </w:rPr>
        <w:t>Задача</w:t>
      </w:r>
      <w:r w:rsidR="00770AF3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 w:rsidRPr="007A13B3">
        <w:rPr>
          <w:rFonts w:ascii="Times New Roman" w:hAnsi="Times New Roman" w:cs="Times New Roman"/>
          <w:sz w:val="28"/>
          <w:szCs w:val="28"/>
        </w:rPr>
        <w:t xml:space="preserve"> – научить ребенка учиться, ставя перед ним конкретные задачи в каждом виде задания, которое не должно быть объемным, а задач много. Главное – чтобы это было посильно и выполнимо для учащегося и оценено педагогом положительно, что, несомненно, будет стимулировать процесс обучения.</w:t>
      </w:r>
    </w:p>
    <w:p w:rsidR="007A13B3" w:rsidRPr="007A13B3" w:rsidRDefault="007A13B3" w:rsidP="00401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B3">
        <w:rPr>
          <w:rFonts w:ascii="Times New Roman" w:hAnsi="Times New Roman" w:cs="Times New Roman"/>
          <w:sz w:val="28"/>
          <w:szCs w:val="28"/>
        </w:rPr>
        <w:t>Для поддержания интереса к учебе немаловажное значение имеет эффект новизны: детям интересно все новое – новая игрушка, новая скрипка, учебник, новая пьеса, новый исполнительский прием. Но процесс разучивания – это трудная, довольно продолжительная работа, поэтому для поддержания интереса учащегося целесообразно ставить новые задачи как технического, так и художественного характера.</w:t>
      </w:r>
    </w:p>
    <w:p w:rsidR="007A13B3" w:rsidRPr="007A13B3" w:rsidRDefault="007A13B3" w:rsidP="007109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B3">
        <w:rPr>
          <w:rFonts w:ascii="Times New Roman" w:hAnsi="Times New Roman" w:cs="Times New Roman"/>
          <w:sz w:val="28"/>
          <w:szCs w:val="28"/>
        </w:rPr>
        <w:t xml:space="preserve">Стимулирует интерес к учебе и ансамблевое музицирование, которое можно вводить в процессе обучения уже на начальном этапе, по мере освоения постановочных и двигательных навыков. В педагогическом репертуаре имеется немало обработок, в которых ученик исполняет песенку-упражнение на открытых струнах, а педагог – мелодический голос (обработки Э. Пудовочкина, например). </w:t>
      </w:r>
    </w:p>
    <w:p w:rsidR="00521AA8" w:rsidRPr="007D1A81" w:rsidRDefault="00521AA8" w:rsidP="0071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AA8">
        <w:rPr>
          <w:rFonts w:ascii="Times New Roman" w:hAnsi="Times New Roman" w:cs="Times New Roman"/>
          <w:sz w:val="28"/>
          <w:szCs w:val="28"/>
        </w:rPr>
        <w:t>Содержанием учебно-воспитательного процесса является эстетическое развитие личности ученика, обогащение его духовного мира посредством музыки.</w:t>
      </w:r>
    </w:p>
    <w:p w:rsidR="000E2074" w:rsidRDefault="00C07249" w:rsidP="001015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5">
        <w:rPr>
          <w:rFonts w:ascii="Times New Roman" w:hAnsi="Times New Roman" w:cs="Times New Roman"/>
          <w:sz w:val="28"/>
          <w:szCs w:val="28"/>
        </w:rPr>
        <w:t xml:space="preserve">Всестороннее музыкальное развитие личности – процесс многогранный, в котором немаловажна роль и других дисциплин учебного плана детской музыкальной школы: сольфеджио, хора, ансамбля, музыкальной литературы, дающих основы музыкальных знаний, обогащающих мир эмоций и впечатлений, расширяющих культурный кругозор. Поэтому </w:t>
      </w:r>
      <w:r w:rsidR="0004650C">
        <w:rPr>
          <w:rFonts w:ascii="Times New Roman" w:hAnsi="Times New Roman" w:cs="Times New Roman"/>
          <w:sz w:val="28"/>
          <w:szCs w:val="28"/>
        </w:rPr>
        <w:t xml:space="preserve">преподавателю  необходимо </w:t>
      </w:r>
      <w:r w:rsidRPr="002A0785">
        <w:rPr>
          <w:rFonts w:ascii="Times New Roman" w:hAnsi="Times New Roman" w:cs="Times New Roman"/>
          <w:sz w:val="28"/>
          <w:szCs w:val="28"/>
        </w:rPr>
        <w:t>работать в постоянном контакте с преподавателями, веду</w:t>
      </w:r>
      <w:r w:rsidR="006114DD">
        <w:rPr>
          <w:rFonts w:ascii="Times New Roman" w:hAnsi="Times New Roman" w:cs="Times New Roman"/>
          <w:sz w:val="28"/>
          <w:szCs w:val="28"/>
        </w:rPr>
        <w:t xml:space="preserve">щими эти дисциплины, интересоваться </w:t>
      </w:r>
      <w:r w:rsidRPr="002A0785">
        <w:rPr>
          <w:rFonts w:ascii="Times New Roman" w:hAnsi="Times New Roman" w:cs="Times New Roman"/>
          <w:sz w:val="28"/>
          <w:szCs w:val="28"/>
        </w:rPr>
        <w:t xml:space="preserve"> успехами своих учеников, а также посещением ими занятий. </w:t>
      </w:r>
    </w:p>
    <w:p w:rsidR="004F5A82" w:rsidRPr="004F5A82" w:rsidRDefault="004F5A82" w:rsidP="00101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82">
        <w:rPr>
          <w:rFonts w:ascii="Times New Roman" w:hAnsi="Times New Roman" w:cs="Times New Roman"/>
          <w:sz w:val="28"/>
          <w:szCs w:val="28"/>
        </w:rPr>
        <w:t xml:space="preserve">Преподаватель проводит </w:t>
      </w:r>
      <w:r w:rsidR="000619DD">
        <w:rPr>
          <w:rFonts w:ascii="Times New Roman" w:hAnsi="Times New Roman" w:cs="Times New Roman"/>
          <w:sz w:val="28"/>
          <w:szCs w:val="28"/>
        </w:rPr>
        <w:t xml:space="preserve">учебно – воспитательную </w:t>
      </w:r>
      <w:r w:rsidRPr="004F5A82"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="00306FFA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4F5A82">
        <w:rPr>
          <w:rFonts w:ascii="Times New Roman" w:hAnsi="Times New Roman" w:cs="Times New Roman"/>
          <w:sz w:val="28"/>
          <w:szCs w:val="28"/>
        </w:rPr>
        <w:t>в постоянном контакте с родителями, помощь которых неоценима в поддержке ребенка в его желании учиться, в организации домашних занятий, в решении различного рода проблем.</w:t>
      </w:r>
    </w:p>
    <w:p w:rsidR="001303A9" w:rsidRPr="001303A9" w:rsidRDefault="001303A9" w:rsidP="00130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3A9">
        <w:rPr>
          <w:rFonts w:ascii="Times New Roman" w:hAnsi="Times New Roman" w:cs="Times New Roman"/>
          <w:sz w:val="28"/>
          <w:szCs w:val="28"/>
        </w:rPr>
        <w:t xml:space="preserve">Осуществление полноценного учебно-воспитательного процесса возможно лишь при обеспечении его соответствующей материально-технической базой: </w:t>
      </w:r>
      <w:r w:rsidR="004F4733">
        <w:rPr>
          <w:rFonts w:ascii="Times New Roman" w:hAnsi="Times New Roman" w:cs="Times New Roman"/>
          <w:sz w:val="28"/>
          <w:szCs w:val="28"/>
        </w:rPr>
        <w:t>учащийся</w:t>
      </w:r>
      <w:r w:rsidRPr="001303A9">
        <w:rPr>
          <w:rFonts w:ascii="Times New Roman" w:hAnsi="Times New Roman" w:cs="Times New Roman"/>
          <w:sz w:val="28"/>
          <w:szCs w:val="28"/>
        </w:rPr>
        <w:t xml:space="preserve"> должен иметь инструмент, желательно, хорошего качества, исправный, со всеми аксессуарами</w:t>
      </w:r>
      <w:r w:rsidR="00804F35">
        <w:rPr>
          <w:rFonts w:ascii="Times New Roman" w:hAnsi="Times New Roman" w:cs="Times New Roman"/>
          <w:sz w:val="28"/>
          <w:szCs w:val="28"/>
        </w:rPr>
        <w:t>, необходимую нотную литературу, пюпитр;</w:t>
      </w:r>
      <w:r w:rsidRPr="001303A9">
        <w:rPr>
          <w:rFonts w:ascii="Times New Roman" w:hAnsi="Times New Roman" w:cs="Times New Roman"/>
          <w:sz w:val="28"/>
          <w:szCs w:val="28"/>
        </w:rPr>
        <w:t xml:space="preserve"> в классе обязательно наличие фортепиано и пюпитра, достаточного освещения. </w:t>
      </w:r>
    </w:p>
    <w:p w:rsidR="00933678" w:rsidRPr="00933678" w:rsidRDefault="00BF129F" w:rsidP="0093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работы </w:t>
      </w:r>
      <w:r w:rsidRPr="00933678">
        <w:rPr>
          <w:rFonts w:ascii="Times New Roman" w:hAnsi="Times New Roman" w:cs="Times New Roman"/>
          <w:sz w:val="28"/>
          <w:szCs w:val="28"/>
        </w:rPr>
        <w:t>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давателю необходимо повышать свой </w:t>
      </w:r>
      <w:r w:rsidR="00CD0508">
        <w:rPr>
          <w:rFonts w:ascii="Times New Roman" w:hAnsi="Times New Roman" w:cs="Times New Roman"/>
          <w:sz w:val="28"/>
          <w:szCs w:val="28"/>
        </w:rPr>
        <w:t xml:space="preserve"> профессиональный</w:t>
      </w:r>
      <w:r w:rsidR="00DC70F0">
        <w:rPr>
          <w:rFonts w:ascii="Times New Roman" w:hAnsi="Times New Roman" w:cs="Times New Roman"/>
          <w:sz w:val="28"/>
          <w:szCs w:val="28"/>
        </w:rPr>
        <w:t xml:space="preserve"> уровень, </w:t>
      </w:r>
      <w:r w:rsidR="00933678" w:rsidRPr="00933678">
        <w:rPr>
          <w:rFonts w:ascii="Times New Roman" w:hAnsi="Times New Roman" w:cs="Times New Roman"/>
          <w:sz w:val="28"/>
          <w:szCs w:val="28"/>
        </w:rPr>
        <w:t xml:space="preserve"> </w:t>
      </w:r>
      <w:r w:rsidR="00741875">
        <w:rPr>
          <w:rFonts w:ascii="Times New Roman" w:hAnsi="Times New Roman" w:cs="Times New Roman"/>
          <w:sz w:val="28"/>
          <w:szCs w:val="28"/>
        </w:rPr>
        <w:t>активно участвуя</w:t>
      </w:r>
      <w:r w:rsidR="00933678" w:rsidRPr="00933678">
        <w:rPr>
          <w:rFonts w:ascii="Times New Roman" w:hAnsi="Times New Roman" w:cs="Times New Roman"/>
          <w:sz w:val="28"/>
          <w:szCs w:val="28"/>
        </w:rPr>
        <w:t xml:space="preserve"> в методической работе отделения </w:t>
      </w:r>
      <w:r w:rsidR="0088099E">
        <w:rPr>
          <w:rFonts w:ascii="Times New Roman" w:hAnsi="Times New Roman" w:cs="Times New Roman"/>
          <w:sz w:val="28"/>
          <w:szCs w:val="28"/>
        </w:rPr>
        <w:t>школы, районной секции, проводя</w:t>
      </w:r>
      <w:r w:rsidR="00D0637F">
        <w:rPr>
          <w:rFonts w:ascii="Times New Roman" w:hAnsi="Times New Roman" w:cs="Times New Roman"/>
          <w:sz w:val="28"/>
          <w:szCs w:val="28"/>
        </w:rPr>
        <w:t xml:space="preserve"> открытые уроки, выступая</w:t>
      </w:r>
      <w:r w:rsidR="0030111E">
        <w:rPr>
          <w:rFonts w:ascii="Times New Roman" w:hAnsi="Times New Roman" w:cs="Times New Roman"/>
          <w:sz w:val="28"/>
          <w:szCs w:val="28"/>
        </w:rPr>
        <w:t xml:space="preserve"> с сообщениями, заслушивая</w:t>
      </w:r>
      <w:r w:rsidR="009839C0">
        <w:rPr>
          <w:rFonts w:ascii="Times New Roman" w:hAnsi="Times New Roman" w:cs="Times New Roman"/>
          <w:sz w:val="28"/>
          <w:szCs w:val="28"/>
        </w:rPr>
        <w:t xml:space="preserve"> коллег, посещая</w:t>
      </w:r>
      <w:r w:rsidR="00933678" w:rsidRPr="00933678">
        <w:rPr>
          <w:rFonts w:ascii="Times New Roman" w:hAnsi="Times New Roman" w:cs="Times New Roman"/>
          <w:sz w:val="28"/>
          <w:szCs w:val="28"/>
        </w:rPr>
        <w:t xml:space="preserve"> мастер-классы, семинары, курсы повышения квалификации.</w:t>
      </w:r>
    </w:p>
    <w:p w:rsidR="00933678" w:rsidRPr="00933678" w:rsidRDefault="00933678" w:rsidP="0093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678">
        <w:rPr>
          <w:rFonts w:ascii="Times New Roman" w:hAnsi="Times New Roman" w:cs="Times New Roman"/>
          <w:sz w:val="28"/>
          <w:szCs w:val="28"/>
        </w:rPr>
        <w:t>Немаловажное значение для повышения педагогического мастерства имеет и систематическое изучение методической литературы, её новинок.</w:t>
      </w:r>
    </w:p>
    <w:p w:rsidR="005C483E" w:rsidRPr="00933678" w:rsidRDefault="005C483E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83E" w:rsidRDefault="005C483E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83E" w:rsidRPr="007A7A26" w:rsidRDefault="007A7A26" w:rsidP="007A7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A26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5C483E" w:rsidRPr="007A7A26" w:rsidRDefault="005C483E" w:rsidP="0016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61A" w:rsidRPr="007A7A26" w:rsidRDefault="003E061A" w:rsidP="003E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1. Баринская А. Начальное обучение скрипача.  Москва. «Музыка», 2007.103 с.</w:t>
      </w:r>
    </w:p>
    <w:p w:rsidR="00CB205A" w:rsidRPr="007A7A26" w:rsidRDefault="00CB205A" w:rsidP="00C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5A" w:rsidRPr="007A7A26" w:rsidRDefault="00CB205A" w:rsidP="00C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2. Берлянчик М. О предпосылках перспективного обучения в классе   </w:t>
      </w:r>
    </w:p>
    <w:p w:rsidR="00CB205A" w:rsidRPr="007A7A26" w:rsidRDefault="00CB205A" w:rsidP="00C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     скрипки.    Сборник статей «Вопросы музыкальной педагогики».  </w:t>
      </w:r>
    </w:p>
    <w:p w:rsidR="00CB205A" w:rsidRPr="007A7A26" w:rsidRDefault="00CB205A" w:rsidP="00CB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     Новосибирск,   Западно</w:t>
      </w:r>
      <w:r w:rsidR="00FD2114">
        <w:rPr>
          <w:rFonts w:ascii="Times New Roman" w:hAnsi="Times New Roman" w:cs="Times New Roman"/>
          <w:sz w:val="28"/>
          <w:szCs w:val="28"/>
        </w:rPr>
        <w:t xml:space="preserve"> </w:t>
      </w:r>
      <w:r w:rsidRPr="007A7A26">
        <w:rPr>
          <w:rFonts w:ascii="Times New Roman" w:hAnsi="Times New Roman" w:cs="Times New Roman"/>
          <w:sz w:val="28"/>
          <w:szCs w:val="28"/>
        </w:rPr>
        <w:t>-</w:t>
      </w:r>
      <w:r w:rsidR="00FD2114">
        <w:rPr>
          <w:rFonts w:ascii="Times New Roman" w:hAnsi="Times New Roman" w:cs="Times New Roman"/>
          <w:sz w:val="28"/>
          <w:szCs w:val="28"/>
        </w:rPr>
        <w:t xml:space="preserve"> </w:t>
      </w:r>
      <w:r w:rsidRPr="007A7A26">
        <w:rPr>
          <w:rFonts w:ascii="Times New Roman" w:hAnsi="Times New Roman" w:cs="Times New Roman"/>
          <w:sz w:val="28"/>
          <w:szCs w:val="28"/>
        </w:rPr>
        <w:t>Сибирское книжное издательство. 1973, 120 с.</w:t>
      </w:r>
    </w:p>
    <w:p w:rsidR="00FD2114" w:rsidRDefault="00FD2114" w:rsidP="00811D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D5D" w:rsidRDefault="00FD2114" w:rsidP="0081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DC2" w:rsidRPr="007A7A26">
        <w:rPr>
          <w:rFonts w:ascii="Times New Roman" w:hAnsi="Times New Roman" w:cs="Times New Roman"/>
          <w:sz w:val="28"/>
          <w:szCs w:val="28"/>
        </w:rPr>
        <w:t xml:space="preserve">. Гуревич Л., Зимина Н. Скрипичная азбука. 1 </w:t>
      </w:r>
      <w:r w:rsidR="00811D5D">
        <w:rPr>
          <w:rFonts w:ascii="Times New Roman" w:hAnsi="Times New Roman" w:cs="Times New Roman"/>
          <w:sz w:val="28"/>
          <w:szCs w:val="28"/>
        </w:rPr>
        <w:t>тетрадь</w:t>
      </w:r>
      <w:r w:rsidR="00D81DC2" w:rsidRPr="007A7A26">
        <w:rPr>
          <w:rFonts w:ascii="Times New Roman" w:hAnsi="Times New Roman" w:cs="Times New Roman"/>
          <w:sz w:val="28"/>
          <w:szCs w:val="28"/>
        </w:rPr>
        <w:t xml:space="preserve">. Москва:  «Композитор», </w:t>
      </w:r>
      <w:r w:rsidR="00DB34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44D" w:rsidRDefault="00DB344D" w:rsidP="00DB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7A26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6CFE">
        <w:rPr>
          <w:rFonts w:ascii="Times New Roman" w:hAnsi="Times New Roman" w:cs="Times New Roman"/>
          <w:sz w:val="28"/>
          <w:szCs w:val="28"/>
        </w:rPr>
        <w:t>54 с.</w:t>
      </w:r>
    </w:p>
    <w:p w:rsidR="00DB344D" w:rsidRDefault="00DB344D" w:rsidP="0081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88" w:rsidRDefault="00D81DC2" w:rsidP="0005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</w:t>
      </w:r>
      <w:r w:rsidR="00640552" w:rsidRPr="007A7A26">
        <w:rPr>
          <w:rFonts w:ascii="Times New Roman" w:hAnsi="Times New Roman" w:cs="Times New Roman"/>
          <w:sz w:val="28"/>
          <w:szCs w:val="28"/>
        </w:rPr>
        <w:t xml:space="preserve"> </w:t>
      </w:r>
      <w:r w:rsidR="00FD2114">
        <w:rPr>
          <w:rFonts w:ascii="Times New Roman" w:hAnsi="Times New Roman" w:cs="Times New Roman"/>
          <w:sz w:val="28"/>
          <w:szCs w:val="28"/>
        </w:rPr>
        <w:t>4</w:t>
      </w:r>
      <w:r w:rsidR="00E33B88" w:rsidRPr="007A7A26">
        <w:rPr>
          <w:rFonts w:ascii="Times New Roman" w:hAnsi="Times New Roman" w:cs="Times New Roman"/>
          <w:sz w:val="28"/>
          <w:szCs w:val="28"/>
        </w:rPr>
        <w:t xml:space="preserve">. Либерман М., Берлянчик М. Культура звука скрипача.  Пути  формирования    и </w:t>
      </w:r>
      <w:r w:rsidR="000550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50A0" w:rsidRPr="007A7A26" w:rsidRDefault="000550A0" w:rsidP="0005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7A26">
        <w:rPr>
          <w:rFonts w:ascii="Times New Roman" w:hAnsi="Times New Roman" w:cs="Times New Roman"/>
          <w:sz w:val="28"/>
          <w:szCs w:val="28"/>
        </w:rPr>
        <w:t xml:space="preserve">развития. Москва. «Музыка». 1985, 160 с. Часть  первая.  </w:t>
      </w:r>
    </w:p>
    <w:p w:rsidR="000550A0" w:rsidRPr="007A7A26" w:rsidRDefault="000550A0" w:rsidP="0005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52" w:rsidRPr="007A7A26" w:rsidRDefault="00640552" w:rsidP="001C57D6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8. Флеш К.</w:t>
      </w:r>
      <w:r w:rsidRPr="007A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A26">
        <w:rPr>
          <w:rFonts w:ascii="Times New Roman" w:hAnsi="Times New Roman" w:cs="Times New Roman"/>
          <w:sz w:val="28"/>
          <w:szCs w:val="28"/>
        </w:rPr>
        <w:t>Искусство скрипичной игры. Т. I. Москва: «Музыка», 1964. 269 с.</w:t>
      </w:r>
    </w:p>
    <w:p w:rsidR="00F541A1" w:rsidRPr="007A7A26" w:rsidRDefault="00F541A1" w:rsidP="00F5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10. Шульпяков О. Техническое развитие музыканта-исполнителя. Ленинград:            </w:t>
      </w:r>
    </w:p>
    <w:p w:rsidR="00F541A1" w:rsidRPr="007A7A26" w:rsidRDefault="00F541A1" w:rsidP="00F541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7A26">
        <w:rPr>
          <w:rFonts w:ascii="Times New Roman" w:hAnsi="Times New Roman" w:cs="Times New Roman"/>
          <w:sz w:val="28"/>
          <w:szCs w:val="28"/>
        </w:rPr>
        <w:t xml:space="preserve">  «Музыка», 1973. 104 с.</w:t>
      </w:r>
    </w:p>
    <w:p w:rsidR="00640552" w:rsidRPr="007A7A26" w:rsidRDefault="00640552" w:rsidP="00266BBB">
      <w:pPr>
        <w:tabs>
          <w:tab w:val="left" w:pos="1134"/>
          <w:tab w:val="left" w:pos="1418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0552" w:rsidRPr="007A7A26" w:rsidSect="005E086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66"/>
    <w:rsid w:val="000019DD"/>
    <w:rsid w:val="000130FC"/>
    <w:rsid w:val="000237B0"/>
    <w:rsid w:val="000247F1"/>
    <w:rsid w:val="00034741"/>
    <w:rsid w:val="00035834"/>
    <w:rsid w:val="0004650C"/>
    <w:rsid w:val="000550A0"/>
    <w:rsid w:val="000619DD"/>
    <w:rsid w:val="000722B4"/>
    <w:rsid w:val="00097A26"/>
    <w:rsid w:val="000A3F0B"/>
    <w:rsid w:val="000D5F4B"/>
    <w:rsid w:val="000E2074"/>
    <w:rsid w:val="00101542"/>
    <w:rsid w:val="00106C42"/>
    <w:rsid w:val="001303A9"/>
    <w:rsid w:val="00135FE3"/>
    <w:rsid w:val="001460CB"/>
    <w:rsid w:val="00151533"/>
    <w:rsid w:val="001527B5"/>
    <w:rsid w:val="00160A97"/>
    <w:rsid w:val="001A13F9"/>
    <w:rsid w:val="001B24A2"/>
    <w:rsid w:val="001C57D6"/>
    <w:rsid w:val="001D7CC7"/>
    <w:rsid w:val="001F1361"/>
    <w:rsid w:val="001F6470"/>
    <w:rsid w:val="0021138A"/>
    <w:rsid w:val="00214E5B"/>
    <w:rsid w:val="0021536A"/>
    <w:rsid w:val="00247A45"/>
    <w:rsid w:val="00252667"/>
    <w:rsid w:val="00266BBB"/>
    <w:rsid w:val="00267697"/>
    <w:rsid w:val="002801F0"/>
    <w:rsid w:val="00281727"/>
    <w:rsid w:val="0028232A"/>
    <w:rsid w:val="00290F43"/>
    <w:rsid w:val="002A0785"/>
    <w:rsid w:val="002A73B5"/>
    <w:rsid w:val="002D39F8"/>
    <w:rsid w:val="002D7ED6"/>
    <w:rsid w:val="002E7EAA"/>
    <w:rsid w:val="002F3043"/>
    <w:rsid w:val="0030111E"/>
    <w:rsid w:val="00306FFA"/>
    <w:rsid w:val="00317E4E"/>
    <w:rsid w:val="0033511F"/>
    <w:rsid w:val="00345B18"/>
    <w:rsid w:val="00380C01"/>
    <w:rsid w:val="003A446B"/>
    <w:rsid w:val="003A5346"/>
    <w:rsid w:val="003B5B9C"/>
    <w:rsid w:val="003C40F6"/>
    <w:rsid w:val="003E061A"/>
    <w:rsid w:val="00401635"/>
    <w:rsid w:val="0040186B"/>
    <w:rsid w:val="00405987"/>
    <w:rsid w:val="0041591B"/>
    <w:rsid w:val="00420C6F"/>
    <w:rsid w:val="004456ED"/>
    <w:rsid w:val="00452074"/>
    <w:rsid w:val="00461D2D"/>
    <w:rsid w:val="00491A22"/>
    <w:rsid w:val="004A09DD"/>
    <w:rsid w:val="004B77FC"/>
    <w:rsid w:val="004D12B6"/>
    <w:rsid w:val="004E324E"/>
    <w:rsid w:val="004E72E1"/>
    <w:rsid w:val="004F4733"/>
    <w:rsid w:val="004F5A82"/>
    <w:rsid w:val="00510573"/>
    <w:rsid w:val="0051580B"/>
    <w:rsid w:val="0051660F"/>
    <w:rsid w:val="00521AA8"/>
    <w:rsid w:val="00521CBB"/>
    <w:rsid w:val="0052512A"/>
    <w:rsid w:val="005650C9"/>
    <w:rsid w:val="00573D9A"/>
    <w:rsid w:val="005C09A4"/>
    <w:rsid w:val="005C17CD"/>
    <w:rsid w:val="005C483E"/>
    <w:rsid w:val="005D34CE"/>
    <w:rsid w:val="005D4123"/>
    <w:rsid w:val="005E0865"/>
    <w:rsid w:val="006114DD"/>
    <w:rsid w:val="00622B69"/>
    <w:rsid w:val="0063114D"/>
    <w:rsid w:val="00640552"/>
    <w:rsid w:val="00647C50"/>
    <w:rsid w:val="0065505C"/>
    <w:rsid w:val="00667064"/>
    <w:rsid w:val="0066715A"/>
    <w:rsid w:val="00667170"/>
    <w:rsid w:val="00675AFE"/>
    <w:rsid w:val="00676209"/>
    <w:rsid w:val="00687F1D"/>
    <w:rsid w:val="00695E43"/>
    <w:rsid w:val="006A0847"/>
    <w:rsid w:val="006A1FFF"/>
    <w:rsid w:val="006A4803"/>
    <w:rsid w:val="006B0366"/>
    <w:rsid w:val="006D2A08"/>
    <w:rsid w:val="006D46D2"/>
    <w:rsid w:val="006E6AE1"/>
    <w:rsid w:val="00701122"/>
    <w:rsid w:val="00702B7D"/>
    <w:rsid w:val="00710980"/>
    <w:rsid w:val="00713865"/>
    <w:rsid w:val="00716FA4"/>
    <w:rsid w:val="00722318"/>
    <w:rsid w:val="007269C4"/>
    <w:rsid w:val="0073350B"/>
    <w:rsid w:val="00741875"/>
    <w:rsid w:val="007462EC"/>
    <w:rsid w:val="00747349"/>
    <w:rsid w:val="00753FF7"/>
    <w:rsid w:val="00770AF3"/>
    <w:rsid w:val="007755E5"/>
    <w:rsid w:val="007A13B3"/>
    <w:rsid w:val="007A7A26"/>
    <w:rsid w:val="007D1A81"/>
    <w:rsid w:val="007E0577"/>
    <w:rsid w:val="007F1C87"/>
    <w:rsid w:val="007F2332"/>
    <w:rsid w:val="007F4E08"/>
    <w:rsid w:val="00804F35"/>
    <w:rsid w:val="008059C1"/>
    <w:rsid w:val="00811D5D"/>
    <w:rsid w:val="008203EA"/>
    <w:rsid w:val="008473F7"/>
    <w:rsid w:val="0085728E"/>
    <w:rsid w:val="0088099E"/>
    <w:rsid w:val="00894B92"/>
    <w:rsid w:val="008C6000"/>
    <w:rsid w:val="008E7A00"/>
    <w:rsid w:val="008F455C"/>
    <w:rsid w:val="0092054D"/>
    <w:rsid w:val="009242DB"/>
    <w:rsid w:val="00933678"/>
    <w:rsid w:val="00956F1B"/>
    <w:rsid w:val="009652EB"/>
    <w:rsid w:val="009657DA"/>
    <w:rsid w:val="00966820"/>
    <w:rsid w:val="00971761"/>
    <w:rsid w:val="00973A3A"/>
    <w:rsid w:val="009839C0"/>
    <w:rsid w:val="009C7C32"/>
    <w:rsid w:val="009C7D6B"/>
    <w:rsid w:val="009D0190"/>
    <w:rsid w:val="009D03BD"/>
    <w:rsid w:val="009E061E"/>
    <w:rsid w:val="009F42A3"/>
    <w:rsid w:val="00A33FAD"/>
    <w:rsid w:val="00A52A86"/>
    <w:rsid w:val="00A56BDA"/>
    <w:rsid w:val="00A72F6E"/>
    <w:rsid w:val="00A961AB"/>
    <w:rsid w:val="00AB6875"/>
    <w:rsid w:val="00AB76E4"/>
    <w:rsid w:val="00AC1E9F"/>
    <w:rsid w:val="00AC617B"/>
    <w:rsid w:val="00AC6EE2"/>
    <w:rsid w:val="00AD351D"/>
    <w:rsid w:val="00AD3B62"/>
    <w:rsid w:val="00AD6497"/>
    <w:rsid w:val="00B06084"/>
    <w:rsid w:val="00B314C2"/>
    <w:rsid w:val="00B322CB"/>
    <w:rsid w:val="00B5595C"/>
    <w:rsid w:val="00B83481"/>
    <w:rsid w:val="00B86132"/>
    <w:rsid w:val="00B94C69"/>
    <w:rsid w:val="00BA0F38"/>
    <w:rsid w:val="00BA520B"/>
    <w:rsid w:val="00BC1D54"/>
    <w:rsid w:val="00BC212D"/>
    <w:rsid w:val="00BF129F"/>
    <w:rsid w:val="00C07249"/>
    <w:rsid w:val="00C179CB"/>
    <w:rsid w:val="00C22F8B"/>
    <w:rsid w:val="00C51570"/>
    <w:rsid w:val="00C66217"/>
    <w:rsid w:val="00CA3C57"/>
    <w:rsid w:val="00CA6798"/>
    <w:rsid w:val="00CB1AF6"/>
    <w:rsid w:val="00CB205A"/>
    <w:rsid w:val="00CC0443"/>
    <w:rsid w:val="00CC538F"/>
    <w:rsid w:val="00CD0508"/>
    <w:rsid w:val="00CD16EA"/>
    <w:rsid w:val="00CE1508"/>
    <w:rsid w:val="00D054E0"/>
    <w:rsid w:val="00D0637F"/>
    <w:rsid w:val="00D17294"/>
    <w:rsid w:val="00D21729"/>
    <w:rsid w:val="00D32223"/>
    <w:rsid w:val="00D34B1F"/>
    <w:rsid w:val="00D536BD"/>
    <w:rsid w:val="00D60A71"/>
    <w:rsid w:val="00D649BC"/>
    <w:rsid w:val="00D81DC2"/>
    <w:rsid w:val="00DB344D"/>
    <w:rsid w:val="00DC1B65"/>
    <w:rsid w:val="00DC70F0"/>
    <w:rsid w:val="00DD29BB"/>
    <w:rsid w:val="00DE1C8B"/>
    <w:rsid w:val="00DF0368"/>
    <w:rsid w:val="00DF6587"/>
    <w:rsid w:val="00E1662D"/>
    <w:rsid w:val="00E33B88"/>
    <w:rsid w:val="00E50A7D"/>
    <w:rsid w:val="00E91865"/>
    <w:rsid w:val="00EB0EB5"/>
    <w:rsid w:val="00ED533E"/>
    <w:rsid w:val="00ED5F82"/>
    <w:rsid w:val="00EE04E5"/>
    <w:rsid w:val="00EE6C28"/>
    <w:rsid w:val="00F44A1A"/>
    <w:rsid w:val="00F541A1"/>
    <w:rsid w:val="00F721B9"/>
    <w:rsid w:val="00FC3E47"/>
    <w:rsid w:val="00FD2114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AAC4-B7FC-4256-AEE4-1935E78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3339</Words>
  <Characters>19033</Characters>
  <Application>Microsoft Office Word</Application>
  <DocSecurity>0</DocSecurity>
  <Lines>158</Lines>
  <Paragraphs>44</Paragraphs>
  <ScaleCrop>false</ScaleCrop>
  <Company>Grizli777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 Нагорная</cp:lastModifiedBy>
  <cp:revision>2</cp:revision>
  <dcterms:created xsi:type="dcterms:W3CDTF">2022-11-29T15:53:00Z</dcterms:created>
  <dcterms:modified xsi:type="dcterms:W3CDTF">2022-11-29T15:53:00Z</dcterms:modified>
</cp:coreProperties>
</file>