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1F" w:rsidRPr="0008521F" w:rsidRDefault="0008521F" w:rsidP="0008521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521F">
        <w:rPr>
          <w:rFonts w:ascii="Times New Roman" w:hAnsi="Times New Roman" w:cs="Times New Roman"/>
          <w:b/>
          <w:sz w:val="28"/>
          <w:szCs w:val="28"/>
        </w:rPr>
        <w:t>«Раскатись ты песня вольная»</w:t>
      </w:r>
    </w:p>
    <w:p w:rsidR="008C6693" w:rsidRDefault="00EF28B8" w:rsidP="00CA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словесности нет знаменитых имен, потому что автор словесности – всегда народ. Никто не знает, кто сложил его простые и наивные песни, в которых так безыскусственно и ярко отразилась внутренняя и внешняя жизнь юного народа или племени. В эпоху младенчества народ и не заботится об именах своих первых поэтов, равно как и сами поэты не заботятся о сохранении их имени в потомстве.</w:t>
      </w:r>
    </w:p>
    <w:p w:rsidR="00EF28B8" w:rsidRPr="00DE6090" w:rsidRDefault="00EF28B8" w:rsidP="00CA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эти времена поэзия – не заслуга, а инстинктивная потребность: человеку поётся – и он поёт, совсем не подозревая, что он – поэт, писал Белинский В.Г. употребляя «словесность» в смысле «устное народное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творчество». </w:t>
      </w:r>
      <w:r w:rsidR="00CA6FBC" w:rsidRPr="00DE6090">
        <w:rPr>
          <w:rFonts w:ascii="Times New Roman" w:hAnsi="Times New Roman" w:cs="Times New Roman"/>
          <w:sz w:val="28"/>
          <w:szCs w:val="28"/>
        </w:rPr>
        <w:t>[1]</w:t>
      </w:r>
    </w:p>
    <w:p w:rsidR="00EF28B8" w:rsidRDefault="00EF28B8" w:rsidP="00CA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в песенном творчестве отразились со всей полнотой извечные стремления народа к добру и правде, к счастью и справедливости.</w:t>
      </w:r>
    </w:p>
    <w:p w:rsidR="00EF28B8" w:rsidRDefault="00EF28B8" w:rsidP="00CA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Эстетические идеалы, заложенные в песне оказали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благотворное влияние на многие поколения людей. Благодаря исключительной задушевности, искренности песня глубоко эмоционально воздействует на всех, кто с ней соприкасается. Она учит с достоинством любить с</w:t>
      </w:r>
      <w:r w:rsidR="00C80A7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ю Родину, </w:t>
      </w:r>
      <w:r w:rsidR="00C80A7B">
        <w:rPr>
          <w:rFonts w:ascii="Times New Roman" w:hAnsi="Times New Roman" w:cs="Times New Roman"/>
          <w:sz w:val="28"/>
          <w:szCs w:val="28"/>
        </w:rPr>
        <w:t>народ, природу, развивает музыкально – поэтический вкус, пробуждает творческие способности. Вот почему народная песня в наши дни не только утратила своего значения, но и получила еще более широкое применение в самых различных сферах народной жизни.</w:t>
      </w:r>
    </w:p>
    <w:p w:rsidR="00C80A7B" w:rsidRDefault="00C80A7B" w:rsidP="00CA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наиболее важных направлений в этом плане можно считать серьезное привлечение его в детское музыкальное образование и воспитание.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Именно в школе, изучая песенное народное творчество,</w:t>
      </w:r>
      <w:r w:rsidR="00CA6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фольклор, мы можем защитить ребенка от многих вредных влияний стихийного музыкального потока, заложить в нем прочный фундамент хорошего вкуса, основанного на лучших образцах народного творчества и только в этом случае, дети смогут интуитивно точно оценивать самые различные формы музыкального искусства,  откликаться на его высокие проявления.</w:t>
      </w:r>
      <w:proofErr w:type="gramEnd"/>
    </w:p>
    <w:p w:rsidR="00C80A7B" w:rsidRDefault="00C80A7B" w:rsidP="00CA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Воспитывая в детях, чувство гармонии к окружающему миру, любви к Отечеству посредством фольклора, нужно и «образовывать» ребенка</w:t>
      </w:r>
      <w:r w:rsidR="00402737">
        <w:rPr>
          <w:rFonts w:ascii="Times New Roman" w:hAnsi="Times New Roman" w:cs="Times New Roman"/>
          <w:sz w:val="28"/>
          <w:szCs w:val="28"/>
        </w:rPr>
        <w:t>, в процессах изучения народного песенного творчества, - как памятника русского народа, который воплотил в себя труд многих поколений, начиная с доисторических времен до нашего времени.</w:t>
      </w:r>
    </w:p>
    <w:p w:rsidR="00402737" w:rsidRDefault="00402737" w:rsidP="00CA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2737" w:rsidRDefault="00402737" w:rsidP="00CA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же такое «Русская народная песня»?</w:t>
      </w:r>
    </w:p>
    <w:p w:rsidR="00402737" w:rsidRPr="009A1CCB" w:rsidRDefault="00402737" w:rsidP="00CA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Р.Н.П. – синтез музыки, слова, танца, жеста, мимики. Весь этот сплав нужно тщательно изучать, перенимать как от  профессионалов, так и от тех людей, которые бережно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хрнаят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памяти каждый жест, шаг, слово, мелодию народной песни. На важность изучения народной хореографии и инструментального сопровождения в народной песне – обращала внимание ученый – исследователь, фольклорист – практик, профессор Московской консерватории А.В. Руднева: «В народной практике музыкальные инструменты не просто аккомпанируют, они – равноправные участники ансамбля, в котором сочетаются песни и инструментальная музыка…»</w:t>
      </w:r>
      <w:r w:rsidR="009A1CCB">
        <w:rPr>
          <w:rFonts w:ascii="Times New Roman" w:hAnsi="Times New Roman" w:cs="Times New Roman"/>
          <w:sz w:val="28"/>
          <w:szCs w:val="28"/>
        </w:rPr>
        <w:t xml:space="preserve">. </w:t>
      </w:r>
      <w:r w:rsidR="009A1CCB" w:rsidRPr="009A1CCB">
        <w:rPr>
          <w:rFonts w:ascii="Times New Roman" w:hAnsi="Times New Roman" w:cs="Times New Roman"/>
          <w:sz w:val="28"/>
          <w:szCs w:val="28"/>
        </w:rPr>
        <w:t>[</w:t>
      </w:r>
      <w:r w:rsidR="00CA6FBC" w:rsidRPr="00CA6FBC">
        <w:rPr>
          <w:rFonts w:ascii="Times New Roman" w:hAnsi="Times New Roman" w:cs="Times New Roman"/>
          <w:sz w:val="28"/>
          <w:szCs w:val="28"/>
        </w:rPr>
        <w:t>2</w:t>
      </w:r>
      <w:r w:rsidR="009A1CCB" w:rsidRPr="009A1CCB">
        <w:rPr>
          <w:rFonts w:ascii="Times New Roman" w:hAnsi="Times New Roman" w:cs="Times New Roman"/>
          <w:sz w:val="28"/>
          <w:szCs w:val="28"/>
        </w:rPr>
        <w:t>]</w:t>
      </w:r>
    </w:p>
    <w:p w:rsidR="00402737" w:rsidRPr="00CA6FBC" w:rsidRDefault="00402737" w:rsidP="00CA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этого: «В исполнительской практике народных хоров немалое место занимают народная хореография и пантомима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…Х</w:t>
      </w:r>
      <w:proofErr w:type="gramEnd"/>
      <w:r>
        <w:rPr>
          <w:rFonts w:ascii="Times New Roman" w:hAnsi="Times New Roman" w:cs="Times New Roman"/>
          <w:sz w:val="28"/>
          <w:szCs w:val="28"/>
        </w:rPr>
        <w:t>очется указать руководителям хоров на необходимость заниматься этой стороной народного творчества с не меньшим усердием и вниманием, чем пением».</w:t>
      </w:r>
      <w:r w:rsidRPr="00402737">
        <w:rPr>
          <w:rFonts w:ascii="Times New Roman" w:hAnsi="Times New Roman" w:cs="Times New Roman"/>
          <w:sz w:val="28"/>
          <w:szCs w:val="28"/>
        </w:rPr>
        <w:t>[</w:t>
      </w:r>
      <w:r w:rsidR="00CA6FBC" w:rsidRPr="00CA6FBC">
        <w:rPr>
          <w:rFonts w:ascii="Times New Roman" w:hAnsi="Times New Roman" w:cs="Times New Roman"/>
          <w:sz w:val="28"/>
          <w:szCs w:val="28"/>
        </w:rPr>
        <w:t>3</w:t>
      </w:r>
      <w:r w:rsidRPr="00402737">
        <w:rPr>
          <w:rFonts w:ascii="Times New Roman" w:hAnsi="Times New Roman" w:cs="Times New Roman"/>
          <w:sz w:val="28"/>
          <w:szCs w:val="28"/>
        </w:rPr>
        <w:t>]</w:t>
      </w:r>
    </w:p>
    <w:p w:rsidR="00402737" w:rsidRDefault="009A1CCB" w:rsidP="00CA6FBC">
      <w:pPr>
        <w:jc w:val="both"/>
        <w:rPr>
          <w:rFonts w:ascii="Times New Roman" w:hAnsi="Times New Roman" w:cs="Times New Roman"/>
          <w:sz w:val="28"/>
          <w:szCs w:val="28"/>
        </w:rPr>
      </w:pPr>
      <w:r w:rsidRPr="00CA6F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Поэтому в программу обучения народного певческому искусству следует включать и обучение игре на народных инструментах, народной хореографии, народного театра.</w:t>
      </w:r>
    </w:p>
    <w:p w:rsidR="009A1CCB" w:rsidRDefault="009A1CCB" w:rsidP="00CA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Народным мастерам – исполнителям не было нужды вживаться в образ героев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21F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как все то, о чем они пели, с ним рождалось, жило, развивалось – это было естественно и натурально. Поэтому песня в их исполнении была подлинной, правдивой.</w:t>
      </w:r>
    </w:p>
    <w:p w:rsidR="009A1CCB" w:rsidRDefault="009A1CCB" w:rsidP="00CA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поет песни не 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нот, не делит их на такты. Он импровизирует, сказывает песню в протяжной музыкальной речи. И она льется непрерывной родниковой струей. Мы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заучивываем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песню по нотам,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зная слов, и неясно произнося их. Поэтому мы должны очень много работать, чтобы передать подлинность народной песни, а нее слабую бедную копию. При исполнении очень важно то, как певец относится к песне, чем она является для него в данный момент, что она значит в жизни певца. Только раскрывая свой внутренний мир, свои мысли, свои чувства, исполнитель донесет правду, которую ощущает сам, и тогда песня станет искренней, подлинной.</w:t>
      </w:r>
    </w:p>
    <w:p w:rsidR="009A1CCB" w:rsidRDefault="009A1CCB" w:rsidP="00CA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самая главная задача – это сохранить самобытную певческую традицию, инструментальные наигрыши,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хореографию, театр – все то, что составляет национальный признак</w:t>
      </w:r>
      <w:r w:rsidR="00CA6FBC">
        <w:rPr>
          <w:rFonts w:ascii="Times New Roman" w:hAnsi="Times New Roman" w:cs="Times New Roman"/>
          <w:sz w:val="28"/>
          <w:szCs w:val="28"/>
        </w:rPr>
        <w:t xml:space="preserve"> культуры русского народа. В этом плане огромную помощь окажут музыкальные школы, где можно: Воспитать; Научить; Сохранить драгоценное наследие нашей прошедшей жизни, так как </w:t>
      </w:r>
      <w:r w:rsidR="00CA6FBC">
        <w:rPr>
          <w:rFonts w:ascii="Times New Roman" w:hAnsi="Times New Roman" w:cs="Times New Roman"/>
          <w:sz w:val="28"/>
          <w:szCs w:val="28"/>
        </w:rPr>
        <w:lastRenderedPageBreak/>
        <w:t>по силе воспитательного влияния ничто не может сравниться с родною нам народною песней.</w:t>
      </w: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Default="00CA6FBC" w:rsidP="00C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BC" w:rsidRPr="00CA6FBC" w:rsidRDefault="00CA6FBC" w:rsidP="00CA6FBC">
      <w:pPr>
        <w:jc w:val="both"/>
        <w:rPr>
          <w:rFonts w:ascii="Times New Roman" w:hAnsi="Times New Roman" w:cs="Times New Roman"/>
        </w:rPr>
      </w:pPr>
    </w:p>
    <w:p w:rsidR="00C80A7B" w:rsidRDefault="00CA6FBC" w:rsidP="00CA6F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6FBC">
        <w:rPr>
          <w:rFonts w:ascii="Times New Roman" w:hAnsi="Times New Roman" w:cs="Times New Roman"/>
        </w:rPr>
        <w:t>Белинский В.Г. Общее значение слова литература. Полн. собр. соч. т.5 М.</w:t>
      </w:r>
    </w:p>
    <w:p w:rsidR="00CA6FBC" w:rsidRDefault="00CA6FBC" w:rsidP="00CA6F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Руднева А.В. «Русский народный хор и работа с ним» Изд-во «Советская Россия» Москва 1974г., стр. 49-50</w:t>
      </w:r>
    </w:p>
    <w:p w:rsidR="00CA6FBC" w:rsidRPr="00CA6FBC" w:rsidRDefault="00CA6FBC" w:rsidP="00CA6F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Руднева А.В. «Русский народный хор и работа с ним» Изд-во «Советская Россия» Москва 1974г.,</w:t>
      </w:r>
    </w:p>
    <w:sectPr w:rsidR="00CA6FBC" w:rsidRPr="00CA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7F1"/>
    <w:multiLevelType w:val="hybridMultilevel"/>
    <w:tmpl w:val="FF08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B8"/>
    <w:rsid w:val="0008521F"/>
    <w:rsid w:val="00402737"/>
    <w:rsid w:val="008C6693"/>
    <w:rsid w:val="009A1CCB"/>
    <w:rsid w:val="00C80A7B"/>
    <w:rsid w:val="00CA6FBC"/>
    <w:rsid w:val="00DE6090"/>
    <w:rsid w:val="00EF28B8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62E-49F7-4145-8519-0290C53C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2022-04-05T09:16:00Z</cp:lastPrinted>
  <dcterms:created xsi:type="dcterms:W3CDTF">2022-04-12T17:00:00Z</dcterms:created>
  <dcterms:modified xsi:type="dcterms:W3CDTF">2022-04-12T17:00:00Z</dcterms:modified>
</cp:coreProperties>
</file>