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C73" w:rsidRPr="00683A89" w:rsidRDefault="00C72C73" w:rsidP="00C72C73">
      <w:pPr>
        <w:shd w:val="clear" w:color="auto" w:fill="FFFFFF"/>
        <w:spacing w:line="294" w:lineRule="atLeast"/>
        <w:jc w:val="center"/>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Технология развития критического мышления</w:t>
      </w:r>
    </w:p>
    <w:p w:rsidR="00C72C73" w:rsidRPr="00683A89" w:rsidRDefault="00C72C73" w:rsidP="00C72C73">
      <w:pPr>
        <w:shd w:val="clear" w:color="auto" w:fill="FFFFFF"/>
        <w:spacing w:line="294" w:lineRule="atLeast"/>
        <w:jc w:val="center"/>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на уроках математики</w:t>
      </w:r>
    </w:p>
    <w:p w:rsidR="00C72C73" w:rsidRPr="00683A89" w:rsidRDefault="00C72C73" w:rsidP="00C72C73">
      <w:pPr>
        <w:shd w:val="clear" w:color="auto" w:fill="FFFFFF"/>
        <w:spacing w:line="294" w:lineRule="atLeast"/>
        <w:jc w:val="center"/>
        <w:rPr>
          <w:rFonts w:ascii="Times New Roman" w:eastAsia="Times New Roman" w:hAnsi="Times New Roman" w:cs="Times New Roman"/>
          <w:b/>
          <w:bCs/>
          <w:color w:val="000000"/>
          <w:lang w:eastAsia="ru-RU"/>
        </w:rPr>
      </w:pPr>
      <w:r w:rsidRPr="00683A89">
        <w:rPr>
          <w:rFonts w:ascii="Times New Roman" w:eastAsia="Times New Roman" w:hAnsi="Times New Roman" w:cs="Times New Roman"/>
          <w:b/>
          <w:bCs/>
          <w:color w:val="000000"/>
          <w:lang w:eastAsia="ru-RU"/>
        </w:rPr>
        <w:t xml:space="preserve">в условиях реализации ФГОС </w:t>
      </w:r>
    </w:p>
    <w:p w:rsidR="00C72C73" w:rsidRPr="00683A89" w:rsidRDefault="00C72C73" w:rsidP="00C72C73">
      <w:pPr>
        <w:shd w:val="clear" w:color="auto" w:fill="FFFFFF"/>
        <w:spacing w:line="294" w:lineRule="atLeast"/>
        <w:jc w:val="center"/>
        <w:rPr>
          <w:rFonts w:ascii="Times New Roman" w:eastAsia="Times New Roman" w:hAnsi="Times New Roman" w:cs="Times New Roman"/>
          <w:bCs/>
          <w:color w:val="000000"/>
          <w:lang w:eastAsia="ru-RU"/>
        </w:rPr>
      </w:pPr>
      <w:r w:rsidRPr="00683A89">
        <w:rPr>
          <w:rFonts w:ascii="Times New Roman" w:eastAsia="Times New Roman" w:hAnsi="Times New Roman" w:cs="Times New Roman"/>
          <w:bCs/>
          <w:color w:val="000000"/>
          <w:lang w:eastAsia="ru-RU"/>
        </w:rPr>
        <w:t xml:space="preserve">                                       В.А Бондаренко учитель математики МБОУСОШ №1 </w:t>
      </w:r>
    </w:p>
    <w:p w:rsidR="00C72C73" w:rsidRPr="00683A89" w:rsidRDefault="00C72C73" w:rsidP="00C72C73">
      <w:pPr>
        <w:shd w:val="clear" w:color="auto" w:fill="FFFFFF"/>
        <w:spacing w:line="294" w:lineRule="atLeast"/>
        <w:jc w:val="center"/>
        <w:rPr>
          <w:rFonts w:ascii="Times New Roman" w:eastAsia="Times New Roman" w:hAnsi="Times New Roman" w:cs="Times New Roman"/>
          <w:color w:val="000000"/>
          <w:lang w:eastAsia="ru-RU"/>
        </w:rPr>
      </w:pPr>
      <w:r w:rsidRPr="00683A89">
        <w:rPr>
          <w:rFonts w:ascii="Times New Roman" w:eastAsia="Times New Roman" w:hAnsi="Times New Roman" w:cs="Times New Roman"/>
          <w:bCs/>
          <w:color w:val="000000"/>
          <w:lang w:eastAsia="ru-RU"/>
        </w:rPr>
        <w:t>с. Троицкое</w:t>
      </w:r>
    </w:p>
    <w:p w:rsidR="00C72C73" w:rsidRPr="00683A89" w:rsidRDefault="00C72C73" w:rsidP="00C72C73">
      <w:pPr>
        <w:shd w:val="clear" w:color="auto" w:fill="FFFFFF"/>
        <w:spacing w:line="294" w:lineRule="atLeast"/>
        <w:jc w:val="center"/>
        <w:rPr>
          <w:rFonts w:ascii="Times New Roman" w:eastAsia="Times New Roman" w:hAnsi="Times New Roman" w:cs="Times New Roman"/>
          <w:color w:val="000000"/>
          <w:lang w:eastAsia="ru-RU"/>
        </w:rPr>
      </w:pP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Главной задачей федеральных государственных образовательных стандартов общего образования является развитие личности ученика. Поставленная задача требует внедрение в современную школу системно-</w:t>
      </w:r>
      <w:proofErr w:type="spellStart"/>
      <w:r w:rsidRPr="00683A89">
        <w:rPr>
          <w:rFonts w:ascii="Times New Roman" w:eastAsia="Times New Roman" w:hAnsi="Times New Roman" w:cs="Times New Roman"/>
          <w:color w:val="000000"/>
          <w:lang w:eastAsia="ru-RU"/>
        </w:rPr>
        <w:t>деятельностного</w:t>
      </w:r>
      <w:proofErr w:type="spellEnd"/>
      <w:r w:rsidRPr="00683A89">
        <w:rPr>
          <w:rFonts w:ascii="Times New Roman" w:eastAsia="Times New Roman" w:hAnsi="Times New Roman" w:cs="Times New Roman"/>
          <w:color w:val="000000"/>
          <w:lang w:eastAsia="ru-RU"/>
        </w:rPr>
        <w:t xml:space="preserve"> подхода к организации образовательного процесса, который, в свою очередь, связан с принципиальными изменениями деятельности учителя, реализующего новый стандарт. В свою очередь меняются и технологии обучения.</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 настоящее время для успешного проведения современного урока необходимо осмыслить по-новому собственную позицию, понять, зачем и для чего необходимы изменения, и, прежде всего, измениться самому.</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Каждому учителю очень сложно преодолеть сложившиеся стереотипы проведения урока. Возникает огромное желание подойти к обучающемуся и исправить ошибки, подсказать готовый ответ. С аналогичной проблемой сталкиваются и обучающиеся, которым непривычно видеть учителя в роли помощника, организатора познавательной деятельности. Современная система образования предоставляет педагогу возможность выбрать среди множества инновационных методик «свою», по-новому взглянуть на собственный опыт работы.</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Учитель должен уметь строить урок с учетом формирования и развития универсальных учебных действий у учащихся, знать и использовать технологии, которые позволят осуществить достижение требований ФГОС второго поколения наилучшим способом.</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Математика, наряду с другими школьными предметами, решает задачи всестороннего гармонического развития и формирования личности.</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Полученные при обучении математики знания, умения и навыки, достигнутое умственное развитие должны помочь выпускникам школы в их адаптации к быстро меняющимся условиям жизни. Все это обуславливает необходимость решения задачи развития критического мышления на современном этапе.</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i/>
          <w:iCs/>
          <w:color w:val="000000"/>
          <w:lang w:eastAsia="ru-RU"/>
        </w:rPr>
        <w:t>Критическое мышление</w:t>
      </w:r>
      <w:r w:rsidRPr="00683A89">
        <w:rPr>
          <w:rFonts w:ascii="Times New Roman" w:eastAsia="Times New Roman" w:hAnsi="Times New Roman" w:cs="Times New Roman"/>
          <w:color w:val="000000"/>
          <w:lang w:eastAsia="ru-RU"/>
        </w:rPr>
        <w:t> – способность анализировать информацию с позиции логики, умение выносить обоснованные суждения, решения и применять полученные результаты как к стандартным, так и нестандартным ситуациям, вопросам и проблемам. Этому процессу присуща открытость новым идеям. Формирование критического мышления – одна из актуальнейших задач современного обучения.</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 своей работе я использую технологию развития критического мышления.</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u w:val="single"/>
          <w:lang w:eastAsia="ru-RU"/>
        </w:rPr>
        <w:t xml:space="preserve">Что </w:t>
      </w:r>
      <w:proofErr w:type="spellStart"/>
      <w:r w:rsidRPr="00683A89">
        <w:rPr>
          <w:rFonts w:ascii="Times New Roman" w:eastAsia="Times New Roman" w:hAnsi="Times New Roman" w:cs="Times New Roman"/>
          <w:color w:val="000000"/>
          <w:u w:val="single"/>
          <w:lang w:eastAsia="ru-RU"/>
        </w:rPr>
        <w:t>даѐт</w:t>
      </w:r>
      <w:proofErr w:type="spellEnd"/>
      <w:r w:rsidRPr="00683A89">
        <w:rPr>
          <w:rFonts w:ascii="Times New Roman" w:eastAsia="Times New Roman" w:hAnsi="Times New Roman" w:cs="Times New Roman"/>
          <w:color w:val="000000"/>
          <w:u w:val="single"/>
          <w:lang w:eastAsia="ru-RU"/>
        </w:rPr>
        <w:t xml:space="preserve"> ТРКМ ученику:</w:t>
      </w:r>
    </w:p>
    <w:p w:rsidR="00C72C73" w:rsidRPr="00683A89" w:rsidRDefault="00C72C73" w:rsidP="00C72C73">
      <w:pPr>
        <w:numPr>
          <w:ilvl w:val="0"/>
          <w:numId w:val="1"/>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 xml:space="preserve">повышение эффективности восприятия </w:t>
      </w:r>
      <w:proofErr w:type="gramStart"/>
      <w:r w:rsidRPr="00683A89">
        <w:rPr>
          <w:rFonts w:ascii="Times New Roman" w:eastAsia="Times New Roman" w:hAnsi="Times New Roman" w:cs="Times New Roman"/>
          <w:color w:val="000000"/>
          <w:lang w:eastAsia="ru-RU"/>
        </w:rPr>
        <w:t>информации ;</w:t>
      </w:r>
      <w:proofErr w:type="gramEnd"/>
    </w:p>
    <w:p w:rsidR="00C72C73" w:rsidRPr="00683A89" w:rsidRDefault="00C72C73" w:rsidP="00C72C73">
      <w:pPr>
        <w:numPr>
          <w:ilvl w:val="0"/>
          <w:numId w:val="1"/>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повышение интереса как к изучаемому материалу, так и к самому процессу обучения;</w:t>
      </w:r>
    </w:p>
    <w:p w:rsidR="00C72C73" w:rsidRPr="00683A89" w:rsidRDefault="00C72C73" w:rsidP="00C72C73">
      <w:pPr>
        <w:numPr>
          <w:ilvl w:val="0"/>
          <w:numId w:val="1"/>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умение ответственно относиться к собственному образованию;</w:t>
      </w:r>
    </w:p>
    <w:p w:rsidR="00C72C73" w:rsidRPr="00683A89" w:rsidRDefault="00C72C73" w:rsidP="00C72C73">
      <w:pPr>
        <w:numPr>
          <w:ilvl w:val="0"/>
          <w:numId w:val="1"/>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умение работать в сотрудничестве с другими;</w:t>
      </w:r>
    </w:p>
    <w:p w:rsidR="00C72C73" w:rsidRPr="00683A89" w:rsidRDefault="00C72C73" w:rsidP="00C72C73">
      <w:pPr>
        <w:numPr>
          <w:ilvl w:val="0"/>
          <w:numId w:val="1"/>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повышение качества образования;</w:t>
      </w:r>
    </w:p>
    <w:p w:rsidR="00C72C73" w:rsidRPr="00683A89" w:rsidRDefault="00C72C73" w:rsidP="00C72C73">
      <w:pPr>
        <w:numPr>
          <w:ilvl w:val="0"/>
          <w:numId w:val="1"/>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желание и умение стать человеком, который учится в течение всей жизни.</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u w:val="single"/>
          <w:lang w:eastAsia="ru-RU"/>
        </w:rPr>
        <w:t>Что дает ТРКМ учителю:</w:t>
      </w:r>
    </w:p>
    <w:p w:rsidR="00C72C73" w:rsidRPr="00683A89" w:rsidRDefault="00C72C73" w:rsidP="00C72C73">
      <w:pPr>
        <w:numPr>
          <w:ilvl w:val="0"/>
          <w:numId w:val="2"/>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умение создать в классе атмосферу открытости и сотрудничества;</w:t>
      </w:r>
    </w:p>
    <w:p w:rsidR="00C72C73" w:rsidRPr="00683A89" w:rsidRDefault="00C72C73" w:rsidP="00C72C73">
      <w:pPr>
        <w:numPr>
          <w:ilvl w:val="0"/>
          <w:numId w:val="2"/>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p>
    <w:p w:rsidR="00C72C73" w:rsidRPr="00683A89" w:rsidRDefault="00C72C73" w:rsidP="00C72C73">
      <w:pPr>
        <w:numPr>
          <w:ilvl w:val="0"/>
          <w:numId w:val="2"/>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стать практиками, которые умеют грамотно анализировать свою деятельность;</w:t>
      </w:r>
    </w:p>
    <w:p w:rsidR="00C72C73" w:rsidRPr="00683A89" w:rsidRDefault="00C72C73" w:rsidP="00C72C73">
      <w:pPr>
        <w:numPr>
          <w:ilvl w:val="0"/>
          <w:numId w:val="2"/>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стать источником ценной профессиональной информации для других учителей.</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 результате применения данной технологии будут формироваться такие УУД:</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Личностные УУД </w:t>
      </w:r>
      <w:r w:rsidRPr="00683A89">
        <w:rPr>
          <w:rFonts w:ascii="Times New Roman" w:eastAsia="Times New Roman" w:hAnsi="Times New Roman" w:cs="Times New Roman"/>
          <w:color w:val="000000"/>
          <w:lang w:eastAsia="ru-RU"/>
        </w:rPr>
        <w:t>– система ценностных ориентаций школьника («Я и природа», «Я и другие люди», «Я и общество», «Я и познание», «Я и Я»).</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lastRenderedPageBreak/>
        <w:t>Регулятивные УУД </w:t>
      </w:r>
      <w:r w:rsidRPr="00683A89">
        <w:rPr>
          <w:rFonts w:ascii="Times New Roman" w:eastAsia="Times New Roman" w:hAnsi="Times New Roman" w:cs="Times New Roman"/>
          <w:color w:val="000000"/>
          <w:lang w:eastAsia="ru-RU"/>
        </w:rPr>
        <w:t xml:space="preserve">– способность строить </w:t>
      </w:r>
      <w:proofErr w:type="spellStart"/>
      <w:r w:rsidRPr="00683A89">
        <w:rPr>
          <w:rFonts w:ascii="Times New Roman" w:eastAsia="Times New Roman" w:hAnsi="Times New Roman" w:cs="Times New Roman"/>
          <w:color w:val="000000"/>
          <w:lang w:eastAsia="ru-RU"/>
        </w:rPr>
        <w:t>учебно</w:t>
      </w:r>
      <w:proofErr w:type="spellEnd"/>
      <w:r w:rsidRPr="00683A89">
        <w:rPr>
          <w:rFonts w:ascii="Times New Roman" w:eastAsia="Times New Roman" w:hAnsi="Times New Roman" w:cs="Times New Roman"/>
          <w:color w:val="000000"/>
          <w:lang w:eastAsia="ru-RU"/>
        </w:rPr>
        <w:t xml:space="preserve"> – познавательную деятельность, учитывая все ее компоненты.</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Познавательные УУД </w:t>
      </w:r>
      <w:r w:rsidRPr="00683A89">
        <w:rPr>
          <w:rFonts w:ascii="Times New Roman" w:eastAsia="Times New Roman" w:hAnsi="Times New Roman" w:cs="Times New Roman"/>
          <w:color w:val="000000"/>
          <w:lang w:eastAsia="ru-RU"/>
        </w:rPr>
        <w:t>– самостоятельный поиск, исследование и обработка, систематизация, обобщение и использование информации.</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Коммуникативные УУД </w:t>
      </w:r>
      <w:r w:rsidRPr="00683A89">
        <w:rPr>
          <w:rFonts w:ascii="Times New Roman" w:eastAsia="Times New Roman" w:hAnsi="Times New Roman" w:cs="Times New Roman"/>
          <w:color w:val="000000"/>
          <w:lang w:eastAsia="ru-RU"/>
        </w:rPr>
        <w:t>– осуществление коммуникативной деятельности</w:t>
      </w:r>
      <w:r w:rsidRPr="00683A89">
        <w:rPr>
          <w:rFonts w:ascii="Times New Roman" w:eastAsia="Times New Roman" w:hAnsi="Times New Roman" w:cs="Times New Roman"/>
          <w:b/>
          <w:bCs/>
          <w:color w:val="000000"/>
          <w:lang w:eastAsia="ru-RU"/>
        </w:rPr>
        <w:t>.</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Сравнение признаков бытового/обычного и критического мышления</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i/>
          <w:iCs/>
          <w:color w:val="000000"/>
          <w:lang w:eastAsia="ru-RU"/>
        </w:rPr>
        <w:t>Характерные признаки бытового мышления</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i/>
          <w:iCs/>
          <w:color w:val="000000"/>
          <w:lang w:eastAsia="ru-RU"/>
        </w:rPr>
        <w:t>Характерные признаки критического мышления</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доверие к информации</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допущение разных трактовок информации</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объединение понятий по ассоциации</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понимание принципов, механизмов</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предположение без достаточных оснований</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построение гипотезы</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случайная группировка фактов, явлений</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обоснованная классификация фактов, явлений</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высказывание неаргументированного мнения, и/или суждения на основе интуитивной догадки</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высказывание аргументированного мнения</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стихийное предпочтение</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взвешенное, оценивающее суждение</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формулирование суждений без опоры на критерии</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формулирование суждений на основе критериев</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спонтанная формулировка выводов</w:t>
      </w:r>
    </w:p>
    <w:p w:rsidR="00C72C73" w:rsidRPr="00683A89" w:rsidRDefault="00C72C73" w:rsidP="00C72C73">
      <w:pPr>
        <w:shd w:val="clear" w:color="auto" w:fill="FFFFFF"/>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логическая формулировка выводов как следствие предварительного</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1 этап – «Вызов»</w:t>
      </w:r>
      <w:r w:rsidRPr="00683A89">
        <w:rPr>
          <w:rFonts w:ascii="Times New Roman" w:eastAsia="Times New Roman" w:hAnsi="Times New Roman" w:cs="Times New Roman"/>
          <w:color w:val="000000"/>
          <w:lang w:eastAsia="ru-RU"/>
        </w:rPr>
        <w:t> (ликвидация чистого листа). Ребенок ставит перед собой вопрос "Что я знаю?" по данной проблеме.</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2 этап – «Осмысление»</w:t>
      </w:r>
      <w:r w:rsidRPr="00683A89">
        <w:rPr>
          <w:rFonts w:ascii="Times New Roman" w:eastAsia="Times New Roman" w:hAnsi="Times New Roman" w:cs="Times New Roman"/>
          <w:color w:val="000000"/>
          <w:lang w:eastAsia="ru-RU"/>
        </w:rPr>
        <w:t> (реализация осмысления).</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На данной стадии ребенок под руководством учителя и с помощью своих товарищей ответит на те вопросы, которые сам поставил перед собой на первой стадии (что хочу знать).</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 xml:space="preserve">Здесь может быть предложена работа с текстом: прочитать, пересказать, растолковать соседу (группе), заполнение матричной таблицы, чтение с пометками текста (“V” - уже </w:t>
      </w:r>
      <w:proofErr w:type="gramStart"/>
      <w:r w:rsidRPr="00683A89">
        <w:rPr>
          <w:rFonts w:ascii="Times New Roman" w:eastAsia="Times New Roman" w:hAnsi="Times New Roman" w:cs="Times New Roman"/>
          <w:color w:val="000000"/>
          <w:lang w:eastAsia="ru-RU"/>
        </w:rPr>
        <w:t>знаю ;</w:t>
      </w:r>
      <w:proofErr w:type="gramEnd"/>
      <w:r w:rsidRPr="00683A89">
        <w:rPr>
          <w:rFonts w:ascii="Times New Roman" w:eastAsia="Times New Roman" w:hAnsi="Times New Roman" w:cs="Times New Roman"/>
          <w:color w:val="000000"/>
          <w:lang w:eastAsia="ru-RU"/>
        </w:rPr>
        <w:t xml:space="preserve"> “+” - новое; “-” - противоречит взглядам; “?” - “хочу узнать подробнее”), выписка из текста.</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3 этап – «Рефлексия»</w:t>
      </w:r>
      <w:r w:rsidRPr="00683A89">
        <w:rPr>
          <w:rFonts w:ascii="Times New Roman" w:eastAsia="Times New Roman" w:hAnsi="Times New Roman" w:cs="Times New Roman"/>
          <w:color w:val="000000"/>
          <w:lang w:eastAsia="ru-RU"/>
        </w:rPr>
        <w:t> (размышление).</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Размышление и обобщение того, “что узнал” ребенок на уроке по данной проблеме. На этой стадии может быть составлен опорный конспект в тетради учащегося. Кроме того, могут быть осуществлены: а) возврат к стадии вызова; б) возврат к ключевым словам; в) возврат к перевернутым логическим цепочкам; г) возврат к кластерам.</w:t>
      </w:r>
    </w:p>
    <w:p w:rsidR="00C72C73" w:rsidRPr="00683A89" w:rsidRDefault="00C72C73" w:rsidP="00C72C73">
      <w:pPr>
        <w:shd w:val="clear" w:color="auto" w:fill="FFFFFF"/>
        <w:spacing w:line="294" w:lineRule="atLeast"/>
        <w:jc w:val="center"/>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Методические приемы критического мышления</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Вызов</w:t>
      </w:r>
    </w:p>
    <w:p w:rsidR="00C72C73" w:rsidRPr="00683A89" w:rsidRDefault="00C72C73" w:rsidP="00C72C73">
      <w:pPr>
        <w:numPr>
          <w:ilvl w:val="0"/>
          <w:numId w:val="3"/>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Парная мозговая атака.</w:t>
      </w:r>
    </w:p>
    <w:p w:rsidR="00C72C73" w:rsidRPr="00683A89" w:rsidRDefault="00C72C73" w:rsidP="00C72C73">
      <w:pPr>
        <w:numPr>
          <w:ilvl w:val="0"/>
          <w:numId w:val="3"/>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Групповая мозговая атака. (В случае отказа: напиши, почему отказываешься? Посиди в группе и послушай).</w:t>
      </w:r>
    </w:p>
    <w:p w:rsidR="00C72C73" w:rsidRPr="00683A89" w:rsidRDefault="00C72C73" w:rsidP="00C72C73">
      <w:pPr>
        <w:numPr>
          <w:ilvl w:val="0"/>
          <w:numId w:val="3"/>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Работа с ключевыми терминами.</w:t>
      </w:r>
    </w:p>
    <w:p w:rsidR="00C72C73" w:rsidRPr="00683A89" w:rsidRDefault="00C72C73" w:rsidP="00C72C73">
      <w:pPr>
        <w:numPr>
          <w:ilvl w:val="0"/>
          <w:numId w:val="3"/>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Перевёрнутые логические цепи (связать последовательность элементов информации в нужной последовательности).</w:t>
      </w:r>
    </w:p>
    <w:p w:rsidR="00C72C73" w:rsidRPr="00683A89" w:rsidRDefault="00C72C73" w:rsidP="00C72C73">
      <w:pPr>
        <w:numPr>
          <w:ilvl w:val="0"/>
          <w:numId w:val="3"/>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Свободное письмо (задаётся тема, а способ воплощения - нет; пишите всё, что приходит в голову: это может быть связанный текст, или опорные словосочетания).</w:t>
      </w:r>
    </w:p>
    <w:p w:rsidR="00C72C73" w:rsidRPr="00683A89" w:rsidRDefault="00C72C73" w:rsidP="00C72C73">
      <w:pPr>
        <w:numPr>
          <w:ilvl w:val="0"/>
          <w:numId w:val="3"/>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Разбивка на кластеры (построение логографа-выделение блоков идей).</w:t>
      </w:r>
    </w:p>
    <w:p w:rsidR="00C72C73" w:rsidRPr="00683A89" w:rsidRDefault="00C72C73" w:rsidP="00C72C73">
      <w:pPr>
        <w:numPr>
          <w:ilvl w:val="0"/>
          <w:numId w:val="3"/>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Механизм ЗХУ (знаю, хочу узнать, узнал).</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Стадия осмысления</w:t>
      </w:r>
    </w:p>
    <w:p w:rsidR="00C72C73" w:rsidRPr="00683A89" w:rsidRDefault="00C72C73" w:rsidP="00C72C73">
      <w:pPr>
        <w:numPr>
          <w:ilvl w:val="0"/>
          <w:numId w:val="4"/>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 xml:space="preserve">Маркировочная таблица </w:t>
      </w:r>
      <w:proofErr w:type="gramStart"/>
      <w:r w:rsidRPr="00683A89">
        <w:rPr>
          <w:rFonts w:ascii="Times New Roman" w:eastAsia="Times New Roman" w:hAnsi="Times New Roman" w:cs="Times New Roman"/>
          <w:color w:val="000000"/>
          <w:lang w:eastAsia="ru-RU"/>
        </w:rPr>
        <w:t>( 5</w:t>
      </w:r>
      <w:proofErr w:type="gramEnd"/>
      <w:r w:rsidRPr="00683A89">
        <w:rPr>
          <w:rFonts w:ascii="Times New Roman" w:eastAsia="Times New Roman" w:hAnsi="Times New Roman" w:cs="Times New Roman"/>
          <w:color w:val="000000"/>
          <w:lang w:eastAsia="ru-RU"/>
        </w:rPr>
        <w:t xml:space="preserve"> - я так и думал, + - новая информация, + ! - очень ценная информация , - - у меня по-другому, ? - не очень понятно, я удивлён).</w:t>
      </w:r>
    </w:p>
    <w:p w:rsidR="00C72C73" w:rsidRPr="00683A89" w:rsidRDefault="00C72C73" w:rsidP="00C72C73">
      <w:pPr>
        <w:numPr>
          <w:ilvl w:val="0"/>
          <w:numId w:val="4"/>
        </w:numPr>
        <w:shd w:val="clear" w:color="auto" w:fill="FFFFFF"/>
        <w:spacing w:line="294" w:lineRule="atLeast"/>
        <w:ind w:left="0"/>
        <w:rPr>
          <w:rFonts w:ascii="Times New Roman" w:eastAsia="Times New Roman" w:hAnsi="Times New Roman" w:cs="Times New Roman"/>
          <w:color w:val="000000"/>
          <w:lang w:eastAsia="ru-RU"/>
        </w:rPr>
      </w:pPr>
      <w:proofErr w:type="spellStart"/>
      <w:r w:rsidRPr="00683A89">
        <w:rPr>
          <w:rFonts w:ascii="Times New Roman" w:eastAsia="Times New Roman" w:hAnsi="Times New Roman" w:cs="Times New Roman"/>
          <w:color w:val="000000"/>
          <w:lang w:eastAsia="ru-RU"/>
        </w:rPr>
        <w:lastRenderedPageBreak/>
        <w:t>Взаимоопрос</w:t>
      </w:r>
      <w:proofErr w:type="spellEnd"/>
      <w:r w:rsidRPr="00683A89">
        <w:rPr>
          <w:rFonts w:ascii="Times New Roman" w:eastAsia="Times New Roman" w:hAnsi="Times New Roman" w:cs="Times New Roman"/>
          <w:color w:val="000000"/>
          <w:lang w:eastAsia="ru-RU"/>
        </w:rPr>
        <w:t xml:space="preserve"> и </w:t>
      </w:r>
      <w:proofErr w:type="spellStart"/>
      <w:r w:rsidRPr="00683A89">
        <w:rPr>
          <w:rFonts w:ascii="Times New Roman" w:eastAsia="Times New Roman" w:hAnsi="Times New Roman" w:cs="Times New Roman"/>
          <w:color w:val="000000"/>
          <w:lang w:eastAsia="ru-RU"/>
        </w:rPr>
        <w:t>взаимообучение</w:t>
      </w:r>
      <w:proofErr w:type="spellEnd"/>
      <w:r w:rsidRPr="00683A89">
        <w:rPr>
          <w:rFonts w:ascii="Times New Roman" w:eastAsia="Times New Roman" w:hAnsi="Times New Roman" w:cs="Times New Roman"/>
          <w:color w:val="000000"/>
          <w:lang w:eastAsia="ru-RU"/>
        </w:rPr>
        <w:t xml:space="preserve"> (например, задать друг другу вопросы).</w:t>
      </w:r>
    </w:p>
    <w:p w:rsidR="00C72C73" w:rsidRPr="00683A89" w:rsidRDefault="00C72C73" w:rsidP="00C72C73">
      <w:pPr>
        <w:numPr>
          <w:ilvl w:val="0"/>
          <w:numId w:val="4"/>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Двойной дневник (страница делиться на две части: слева - что понравилось, запомнилось, справа - почему, какие ассоциации).</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lang w:eastAsia="ru-RU"/>
        </w:rPr>
        <w:t>Рефлексия</w:t>
      </w:r>
    </w:p>
    <w:p w:rsidR="00C72C73" w:rsidRPr="00683A89" w:rsidRDefault="00C72C73" w:rsidP="00C72C73">
      <w:pPr>
        <w:numPr>
          <w:ilvl w:val="0"/>
          <w:numId w:val="5"/>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Возврат к стадии вызова (обсудить, что совпало).</w:t>
      </w:r>
    </w:p>
    <w:p w:rsidR="00C72C73" w:rsidRPr="00683A89" w:rsidRDefault="00C72C73" w:rsidP="00C72C73">
      <w:pPr>
        <w:numPr>
          <w:ilvl w:val="0"/>
          <w:numId w:val="5"/>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Возврат к ключевым словам.</w:t>
      </w:r>
    </w:p>
    <w:p w:rsidR="00C72C73" w:rsidRPr="00683A89" w:rsidRDefault="00C72C73" w:rsidP="00C72C73">
      <w:pPr>
        <w:numPr>
          <w:ilvl w:val="0"/>
          <w:numId w:val="5"/>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Возврат к перевернутым логическим цепочкам.</w:t>
      </w:r>
    </w:p>
    <w:p w:rsidR="00C72C73" w:rsidRPr="00683A89" w:rsidRDefault="00C72C73" w:rsidP="00C72C73">
      <w:pPr>
        <w:numPr>
          <w:ilvl w:val="0"/>
          <w:numId w:val="5"/>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Возврат к кластерам (их заполнение).</w:t>
      </w:r>
    </w:p>
    <w:p w:rsidR="00C72C73" w:rsidRPr="00683A89" w:rsidRDefault="00C72C73" w:rsidP="00C72C73">
      <w:pPr>
        <w:numPr>
          <w:ilvl w:val="0"/>
          <w:numId w:val="5"/>
        </w:numPr>
        <w:shd w:val="clear" w:color="auto" w:fill="FFFFFF"/>
        <w:spacing w:line="294" w:lineRule="atLeast"/>
        <w:ind w:left="0"/>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Возврат к ЗХУ.</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p>
    <w:p w:rsidR="00C72C73" w:rsidRPr="00683A89" w:rsidRDefault="00C72C73" w:rsidP="00C72C73">
      <w:pPr>
        <w:shd w:val="clear" w:color="auto" w:fill="FFFFFF"/>
        <w:spacing w:line="294" w:lineRule="atLeast"/>
        <w:jc w:val="center"/>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u w:val="single"/>
          <w:lang w:eastAsia="ru-RU"/>
        </w:rPr>
        <w:t>Приемы развития критического мышления</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Посредством использования ТРКМ на уроках математики создаю условия для развития у ребенка мыслительных умений, необходимых для практической деятельности; формирую умение самостоятельно принимать решения и делать выводы.</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Очень хорошо применять </w:t>
      </w:r>
      <w:r w:rsidRPr="00683A89">
        <w:rPr>
          <w:rFonts w:ascii="Times New Roman" w:eastAsia="Times New Roman" w:hAnsi="Times New Roman" w:cs="Times New Roman"/>
          <w:b/>
          <w:bCs/>
          <w:color w:val="000000"/>
          <w:u w:val="single"/>
          <w:lang w:eastAsia="ru-RU"/>
        </w:rPr>
        <w:t>«Способ постановки целей»</w:t>
      </w:r>
      <w:r w:rsidRPr="00683A89">
        <w:rPr>
          <w:rFonts w:ascii="Times New Roman" w:eastAsia="Times New Roman" w:hAnsi="Times New Roman" w:cs="Times New Roman"/>
          <w:color w:val="000000"/>
          <w:lang w:eastAsia="ru-RU"/>
        </w:rPr>
        <w:t>, который состоит в том, что цели обучения формируются через результаты обучения, выраженные в действиях учащихся, причем таких, которые учитель может надежно опознать. Для того чтобы цели учителя стали целями обучающихся, необходимо использовать приемы целеполагания, которые выбирает учитель.</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t>В свою очередь приемы целеполагания строятся на диалоге, поэтому очень важно грамотно сформулировать вопросы, учить детей не только отвечать на них, но и придумывать свои. Обучение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Например, на уроке математики в 5 классе по теме «Доли и обыкновенные дроби» учащимся можно предложить следующее задание:</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i/>
          <w:iCs/>
          <w:color w:val="000000"/>
          <w:lang w:eastAsia="ru-RU"/>
        </w:rPr>
        <w:t>У меня в руках веревка. Ее длина 180 см. От веревки надо отрезать 90 см. Но под рукой нет линейки. Как это сделать? (минута на обдумывание)</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i/>
          <w:iCs/>
          <w:color w:val="000000"/>
          <w:lang w:eastAsia="ru-RU"/>
        </w:rPr>
        <w:t>Ученики, обдумывая ситуацию, приходят к выводу, что должны сложить веревку пополам, тогда мы получим две верёвки по 90 см.</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i/>
          <w:iCs/>
          <w:color w:val="000000"/>
          <w:lang w:eastAsia="ru-RU"/>
        </w:rPr>
        <w:t>1. Как в общении называется каждая полученная веревка по отношению к неразрезанной верёвке?</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i/>
          <w:iCs/>
          <w:color w:val="000000"/>
          <w:lang w:eastAsia="ru-RU"/>
        </w:rPr>
        <w:t>Часть, доля. В математике принято одну из равных частей называть долей</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i/>
          <w:iCs/>
          <w:color w:val="000000"/>
          <w:lang w:eastAsia="ru-RU"/>
        </w:rPr>
        <w:t>2. Как от веревки отрезать 45 см?</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i/>
          <w:iCs/>
          <w:color w:val="000000"/>
          <w:lang w:eastAsia="ru-RU"/>
        </w:rPr>
        <w:t>При ответе на второй вопрос ученики складывают веревку пополам, а затем одну из частей веревки перегибают посередине.</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i/>
          <w:iCs/>
          <w:color w:val="000000"/>
          <w:lang w:eastAsia="ru-RU"/>
        </w:rPr>
        <w:t>3. Как назвать отрезанную часть, равную 45 см?</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i/>
          <w:iCs/>
          <w:color w:val="000000"/>
          <w:lang w:eastAsia="ru-RU"/>
        </w:rPr>
        <w:t>Четверть</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i/>
          <w:iCs/>
          <w:color w:val="000000"/>
          <w:lang w:eastAsia="ru-RU"/>
        </w:rPr>
        <w:t>Результатом учебного задания является выход на понятия «половина» и «четверть».</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u w:val="single"/>
          <w:lang w:eastAsia="ru-RU"/>
        </w:rPr>
        <w:t xml:space="preserve">Прием «Знаю – Хочу узнать - </w:t>
      </w:r>
      <w:proofErr w:type="gramStart"/>
      <w:r w:rsidRPr="00683A89">
        <w:rPr>
          <w:rFonts w:ascii="Times New Roman" w:eastAsia="Times New Roman" w:hAnsi="Times New Roman" w:cs="Times New Roman"/>
          <w:b/>
          <w:bCs/>
          <w:color w:val="000000"/>
          <w:u w:val="single"/>
          <w:lang w:eastAsia="ru-RU"/>
        </w:rPr>
        <w:t>Узнал »</w:t>
      </w:r>
      <w:proofErr w:type="gramEnd"/>
      <w:r w:rsidRPr="00683A89">
        <w:rPr>
          <w:rFonts w:ascii="Times New Roman" w:eastAsia="Times New Roman" w:hAnsi="Times New Roman" w:cs="Times New Roman"/>
          <w:b/>
          <w:bCs/>
          <w:color w:val="000000"/>
          <w:u w:val="single"/>
          <w:lang w:eastAsia="ru-RU"/>
        </w:rPr>
        <w:t xml:space="preserve"> (З-Х-У)</w:t>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color w:val="000000"/>
          <w:lang w:eastAsia="ru-RU"/>
        </w:rPr>
        <w:fldChar w:fldCharType="begin"/>
      </w:r>
      <w:r w:rsidRPr="00683A89">
        <w:rPr>
          <w:rFonts w:ascii="Times New Roman" w:eastAsia="Times New Roman" w:hAnsi="Times New Roman" w:cs="Times New Roman"/>
          <w:color w:val="000000"/>
          <w:lang w:eastAsia="ru-RU"/>
        </w:rPr>
        <w:instrText xml:space="preserve"> INCLUDEPICTURE "https://ds02.infourok.ru/uploads/ex/0935/00086da4-8b495ae6/hello_html_m76ce938a.png" \* MERGEFORMATINET </w:instrText>
      </w:r>
      <w:r w:rsidRPr="00683A89">
        <w:rPr>
          <w:rFonts w:ascii="Times New Roman" w:eastAsia="Times New Roman" w:hAnsi="Times New Roman" w:cs="Times New Roman"/>
          <w:color w:val="000000"/>
          <w:lang w:eastAsia="ru-RU"/>
        </w:rPr>
        <w:fldChar w:fldCharType="separate"/>
      </w:r>
      <w:r w:rsidRPr="00683A89">
        <w:rPr>
          <w:rFonts w:ascii="Times New Roman" w:eastAsia="Times New Roman" w:hAnsi="Times New Roman" w:cs="Times New Roman"/>
          <w:noProof/>
          <w:color w:val="000000"/>
          <w:lang w:eastAsia="ru-RU"/>
        </w:rPr>
        <w:drawing>
          <wp:inline distT="0" distB="0" distL="0" distR="0">
            <wp:extent cx="6480175" cy="1363345"/>
            <wp:effectExtent l="0" t="0" r="0" b="0"/>
            <wp:docPr id="1" name="Рисунок 1" descr="hello_html_m76ce93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6ce938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1363345"/>
                    </a:xfrm>
                    <a:prstGeom prst="rect">
                      <a:avLst/>
                    </a:prstGeom>
                    <a:noFill/>
                    <a:ln>
                      <a:noFill/>
                    </a:ln>
                  </pic:spPr>
                </pic:pic>
              </a:graphicData>
            </a:graphic>
          </wp:inline>
        </w:drawing>
      </w:r>
      <w:r w:rsidRPr="00683A89">
        <w:rPr>
          <w:rFonts w:ascii="Times New Roman" w:eastAsia="Times New Roman" w:hAnsi="Times New Roman" w:cs="Times New Roman"/>
          <w:color w:val="000000"/>
          <w:lang w:eastAsia="ru-RU"/>
        </w:rPr>
        <w:fldChar w:fldCharType="end"/>
      </w:r>
    </w:p>
    <w:p w:rsidR="00C72C73" w:rsidRPr="00683A89" w:rsidRDefault="00C72C73" w:rsidP="00C72C73">
      <w:pPr>
        <w:shd w:val="clear" w:color="auto" w:fill="FFFFFF"/>
        <w:spacing w:line="294" w:lineRule="atLeast"/>
        <w:rPr>
          <w:rFonts w:ascii="Times New Roman" w:eastAsia="Times New Roman" w:hAnsi="Times New Roman" w:cs="Times New Roman"/>
          <w:color w:val="000000"/>
          <w:lang w:eastAsia="ru-RU"/>
        </w:rPr>
      </w:pPr>
      <w:r w:rsidRPr="00683A89">
        <w:rPr>
          <w:rFonts w:ascii="Times New Roman" w:eastAsia="Times New Roman" w:hAnsi="Times New Roman" w:cs="Times New Roman"/>
          <w:b/>
          <w:bCs/>
          <w:color w:val="000000"/>
          <w:u w:val="single"/>
          <w:lang w:eastAsia="ru-RU"/>
        </w:rPr>
        <w:t>Прием «Корзина идей»</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Этот прием может быть рассмотрен как при организации индивидуальной, так и парной работы, на начальной стадии урока, т. е. на фазе «вызова», когда проводится актуализация имеющихся знаний у учащихся. Данный прием позволяет выявить у учащихся наличие первоначального опыта по изучаемой теме или проблеме.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color w:val="000000"/>
          <w:u w:val="single"/>
          <w:lang w:eastAsia="ru-RU"/>
        </w:rPr>
        <w:t>Прием «Кластер»</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lastRenderedPageBreak/>
        <w:t>Данный прием – прием систематизации изучаемого материала в виде схемы. Прием «Кластер» я применяю как на стадии вызова, так и на стадии рефлексии, безусловно, он является способом мотивации к размышлению или до изучения нового материала, или формой систематизации изученной информации при подведении итогов.</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color w:val="000000"/>
          <w:u w:val="single"/>
          <w:lang w:eastAsia="ru-RU"/>
        </w:rPr>
        <w:t xml:space="preserve">Метод Эдварда де </w:t>
      </w:r>
      <w:proofErr w:type="spellStart"/>
      <w:r w:rsidRPr="00683A89">
        <w:rPr>
          <w:rFonts w:ascii="Arial" w:eastAsia="Times New Roman" w:hAnsi="Arial" w:cs="Arial"/>
          <w:b/>
          <w:bCs/>
          <w:color w:val="000000"/>
          <w:u w:val="single"/>
          <w:lang w:eastAsia="ru-RU"/>
        </w:rPr>
        <w:t>Боно</w:t>
      </w:r>
      <w:proofErr w:type="spellEnd"/>
      <w:r w:rsidRPr="00683A89">
        <w:rPr>
          <w:rFonts w:ascii="Arial" w:eastAsia="Times New Roman" w:hAnsi="Arial" w:cs="Arial"/>
          <w:b/>
          <w:bCs/>
          <w:color w:val="000000"/>
          <w:u w:val="single"/>
          <w:lang w:eastAsia="ru-RU"/>
        </w:rPr>
        <w:t xml:space="preserve"> «Шесть шляп мышления»</w:t>
      </w:r>
      <w:r w:rsidRPr="00683A89">
        <w:rPr>
          <w:rFonts w:ascii="Arial" w:eastAsia="Times New Roman" w:hAnsi="Arial" w:cs="Arial"/>
          <w:color w:val="000000"/>
          <w:lang w:eastAsia="ru-RU"/>
        </w:rPr>
        <w:t>. Данный метод легко может быть использован на уроке любой предметной области. Использование данного метода на уроке развивает у обучающихся способность структурировать информацию. В «Шести шляпах мышления» автор представляет простой, но эффективный метод, позволяющий стать лучшим мыслителем. Он разделяет мышление на шесть отличных друг от друга режимов, обозначенных шляпами разного цвета. «Надевание» шляпы фокусирует мышление, «смена» шляпы изменяет его направление.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color w:val="000000"/>
          <w:u w:val="single"/>
          <w:lang w:eastAsia="ru-RU"/>
        </w:rPr>
        <w:t>ПРИТЧА</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В одной стране жил старик, который делал шляпы. Заказов на изготовление шляп у него всегда было много, так как все считали, что его шляпы приносят счастье своим владельцам.</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Пришло время, и шляпника не стало. Сыновья приехали в дом отца и решили, что смогут обогатиться на наследстве, оставленном им. Обыскав весь дом, братья ничего не нашли, кроме сундука с шестью шляпами (белой, чёрной, синей, красной, зелёной, жёлтой). Братья решили, что это очень дорогой заказ, и покупатель, приехав за ним, даст большую сумму денег. Ждали, ждали братья заказчика, но никто так и не приехал. Тогда они сделали вывод, что это и есть наследство, оставленное отцом, и взяли шляпы себе.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 xml:space="preserve">Первый говорит: «Возьми белую шляпу, так как белый – благородный цвет». «Возьму </w:t>
      </w:r>
      <w:proofErr w:type="gramStart"/>
      <w:r w:rsidRPr="00683A89">
        <w:rPr>
          <w:rFonts w:ascii="Arial" w:eastAsia="Times New Roman" w:hAnsi="Arial" w:cs="Arial"/>
          <w:color w:val="000000"/>
          <w:lang w:eastAsia="ru-RU"/>
        </w:rPr>
        <w:t>чёрную,-</w:t>
      </w:r>
      <w:proofErr w:type="gramEnd"/>
      <w:r w:rsidRPr="00683A89">
        <w:rPr>
          <w:rFonts w:ascii="Arial" w:eastAsia="Times New Roman" w:hAnsi="Arial" w:cs="Arial"/>
          <w:color w:val="000000"/>
          <w:lang w:eastAsia="ru-RU"/>
        </w:rPr>
        <w:t xml:space="preserve"> говорит второй,- строгий стиль меня всегда привлекал». Третий взял красную шляпу для привлечения внимания к себе. Четвёртый захотел сиять, как солнышко, излучать тепло и взял жёлтую шляпу. Пятый брат очень любил природу, ему нравилось наблюдать за тем, как всё меняется, он взял себе зелёную шляпу. А шестой хотел познать всё неизведанное – он выбрал синюю шляпу.</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Братья разъехались. Через несколько лет они вновь встретились в доме отца.</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Первый брат, который выбрал белую шляпу, научился видеть детали во всём происходящем, анализировать факты и события.</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Второй брат, выбравший красную шляпу, стал эмоционально чувствительным, и кому-то это нравилось, кому-то – нет.</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Третий начал видеть всё в чёрном цвете, обращал внимание на недостатки во всём. И многим это даже нравилось.</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Брат, который взял жёлтую шляпу, находил во всём только хорошее, видел всё в светлых тонах, многим помог, хотя некоторые называли его наивным.</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Всё, к чему прикасался пятый брат, раскрывалось, кипело идеями. Он вдруг обнаружил в себе много талантов, о которых даже и не подозревал.</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Брат в синей шляпе научился видеть масштабно, всю картину в целом, мог объяснить смысл происходящего и подсказать, куда двигаться дальше.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Обсудив изменения, произошедшие в их жизни, братья пришли к выводу, что это и есть наследство отца, и решили</w:t>
      </w:r>
      <w:r w:rsidRPr="00683A89">
        <w:rPr>
          <w:rFonts w:ascii="Arial" w:eastAsia="Times New Roman" w:hAnsi="Arial" w:cs="Arial"/>
          <w:b/>
          <w:bCs/>
          <w:color w:val="000000"/>
          <w:lang w:eastAsia="ru-RU"/>
        </w:rPr>
        <w:t> </w:t>
      </w:r>
      <w:r w:rsidRPr="00683A89">
        <w:rPr>
          <w:rFonts w:ascii="Arial" w:eastAsia="Times New Roman" w:hAnsi="Arial" w:cs="Arial"/>
          <w:color w:val="000000"/>
          <w:lang w:eastAsia="ru-RU"/>
        </w:rPr>
        <w:t xml:space="preserve">поменяться шляпами для того, чтобы взглянуть на мир с другой стороны. Смена шляп – ключевая идея метода де </w:t>
      </w:r>
      <w:proofErr w:type="spellStart"/>
      <w:r w:rsidRPr="00683A89">
        <w:rPr>
          <w:rFonts w:ascii="Arial" w:eastAsia="Times New Roman" w:hAnsi="Arial" w:cs="Arial"/>
          <w:color w:val="000000"/>
          <w:lang w:eastAsia="ru-RU"/>
        </w:rPr>
        <w:t>Боно</w:t>
      </w:r>
      <w:proofErr w:type="spellEnd"/>
      <w:r w:rsidRPr="00683A89">
        <w:rPr>
          <w:rFonts w:ascii="Arial" w:eastAsia="Times New Roman" w:hAnsi="Arial" w:cs="Arial"/>
          <w:color w:val="000000"/>
          <w:lang w:eastAsia="ru-RU"/>
        </w:rPr>
        <w:t>.</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ОСНОВНАЯ КОНЦЕПЦИЯ</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“Мышление делится на шесть разных режимов”.</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Когда мы имеем дело с практическим мышлением, возникают три фундаментальные трудности:</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1. Эмоции. Часто мы склонны не думать вообще, а опираться в наших действиях на чутье, эмоции и предрассудки.</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2. Беспомощность. Нашей реакцией может быть чувство неадекватности: "Я не знаю, как об этом думать. Я не знаю, что делать дальше".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lastRenderedPageBreak/>
        <w:t>3. Путаница. Мы пытаемся удержать в своем уме все сразу, и в результате получается путаница.</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Шесть шляп мышления - простой и практический способ преодолеть все три трудности.</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В методе шести шляп мышление делится на шесть различных режимов, каждый из которых представлен шляпой своего цвета. Вот краткое описание каждого из режимов (полное описание будет дано позже):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Красная Шляпа.</w:t>
      </w:r>
      <w:r w:rsidRPr="00683A89">
        <w:rPr>
          <w:rFonts w:ascii="Arial" w:eastAsia="Times New Roman" w:hAnsi="Arial" w:cs="Arial"/>
          <w:color w:val="000000"/>
          <w:lang w:eastAsia="ru-RU"/>
        </w:rPr>
        <w:t> Эмоции. Интуиция, чувства и предчувствия. Не требуется давать обоснование чувствам. </w:t>
      </w:r>
      <w:r w:rsidRPr="00683A89">
        <w:rPr>
          <w:rFonts w:ascii="Arial" w:eastAsia="Times New Roman" w:hAnsi="Arial" w:cs="Arial"/>
          <w:b/>
          <w:bCs/>
          <w:color w:val="000000"/>
          <w:lang w:eastAsia="ru-RU"/>
        </w:rPr>
        <w:t>Чувства, догадки и интуитивные прозрения. «Вот, что я чувствую по этому поводу…»</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Желтая Шляпа. </w:t>
      </w:r>
      <w:r w:rsidRPr="00683A89">
        <w:rPr>
          <w:rFonts w:ascii="Arial" w:eastAsia="Times New Roman" w:hAnsi="Arial" w:cs="Arial"/>
          <w:color w:val="000000"/>
          <w:lang w:eastAsia="ru-RU"/>
        </w:rPr>
        <w:t>Преимущества. Почему это стоит сделать? Каковы преимущества? Почему это можно сделать? Почему это сработает?</w:t>
      </w:r>
      <w:r w:rsidRPr="00683A89">
        <w:rPr>
          <w:rFonts w:ascii="Arial" w:eastAsia="Times New Roman" w:hAnsi="Arial" w:cs="Arial"/>
          <w:b/>
          <w:bCs/>
          <w:color w:val="000000"/>
          <w:lang w:eastAsia="ru-RU"/>
        </w:rPr>
        <w:t> Символическое отражение оптимизма. Исследование возможных выгод и положительных сторон. Только всё хорошее.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Черная Шляпа.</w:t>
      </w:r>
      <w:r w:rsidRPr="00683A89">
        <w:rPr>
          <w:rFonts w:ascii="Arial" w:eastAsia="Times New Roman" w:hAnsi="Arial" w:cs="Arial"/>
          <w:color w:val="000000"/>
          <w:lang w:eastAsia="ru-RU"/>
        </w:rPr>
        <w:t> Осторожность. Суждение. Оценка. Правда ли это? Сработает ли это? В чем недостатки? Что здесь неправильно?</w:t>
      </w:r>
      <w:r w:rsidRPr="00683A89">
        <w:rPr>
          <w:rFonts w:ascii="Arial" w:eastAsia="Times New Roman" w:hAnsi="Arial" w:cs="Arial"/>
          <w:b/>
          <w:bCs/>
          <w:color w:val="000000"/>
          <w:lang w:eastAsia="ru-RU"/>
        </w:rPr>
        <w:t> Предостерегает и заставляет думать критически. Что может случиться плохого или пойдет не так. Отрицательные суждения и критика. Риски и опасности.</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Зеленая Шляпа.</w:t>
      </w:r>
      <w:r w:rsidRPr="00683A89">
        <w:rPr>
          <w:rFonts w:ascii="Arial" w:eastAsia="Times New Roman" w:hAnsi="Arial" w:cs="Arial"/>
          <w:color w:val="000000"/>
          <w:lang w:eastAsia="ru-RU"/>
        </w:rPr>
        <w:t> Творчество. Различные идеи. Новые идеи. Предложения. Каковы некоторые из возможных решений и действий? Каковы альтернативы?</w:t>
      </w:r>
      <w:r w:rsidRPr="00683A89">
        <w:rPr>
          <w:rFonts w:ascii="Arial" w:eastAsia="Times New Roman" w:hAnsi="Arial" w:cs="Arial"/>
          <w:b/>
          <w:bCs/>
          <w:color w:val="000000"/>
          <w:lang w:eastAsia="ru-RU"/>
        </w:rPr>
        <w:t> Фокусировка на творчестве, альтернативах, новых возможностях и идеях. Креативность, уход от стереотипов, неожиданность и нестандартность.</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Белая Шляпа.</w:t>
      </w:r>
      <w:r w:rsidRPr="00683A89">
        <w:rPr>
          <w:rFonts w:ascii="Arial" w:eastAsia="Times New Roman" w:hAnsi="Arial" w:cs="Arial"/>
          <w:color w:val="000000"/>
          <w:lang w:eastAsia="ru-RU"/>
        </w:rPr>
        <w:t> Информация. Вопросы. Какой мы обладаем информацией? Какая нам нужна информация?</w:t>
      </w:r>
      <w:r w:rsidRPr="00683A89">
        <w:rPr>
          <w:rFonts w:ascii="Arial" w:eastAsia="Times New Roman" w:hAnsi="Arial" w:cs="Arial"/>
          <w:b/>
          <w:bCs/>
          <w:color w:val="000000"/>
          <w:lang w:eastAsia="ru-RU"/>
        </w:rPr>
        <w:t> Факты, данные, статистика. Никаких эмоций и оценок, только факты.</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Синяя Шляпа.</w:t>
      </w:r>
      <w:r w:rsidRPr="00683A89">
        <w:rPr>
          <w:rFonts w:ascii="Arial" w:eastAsia="Times New Roman" w:hAnsi="Arial" w:cs="Arial"/>
          <w:color w:val="000000"/>
          <w:lang w:eastAsia="ru-RU"/>
        </w:rPr>
        <w:t> Организация мышления. Мышление о мышлении. Чего мы достигли? Что нужно сделать дальше?</w:t>
      </w:r>
      <w:r w:rsidRPr="00683A89">
        <w:rPr>
          <w:rFonts w:ascii="Arial" w:eastAsia="Times New Roman" w:hAnsi="Arial" w:cs="Arial"/>
          <w:b/>
          <w:bCs/>
          <w:color w:val="000000"/>
          <w:lang w:eastAsia="ru-RU"/>
        </w:rPr>
        <w:t> Контроль над процессом мышления, осмысленность и рефлексия. «Дирижёр оркестра». Задаёт и контролирует качество мышления.</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Под каждой шляпой варятся мысли.</w:t>
      </w:r>
    </w:p>
    <w:p w:rsidR="00C72C73" w:rsidRPr="00683A89" w:rsidRDefault="00C72C73" w:rsidP="00C72C73">
      <w:pPr>
        <w:shd w:val="clear" w:color="auto" w:fill="FFFFFF"/>
        <w:spacing w:line="294" w:lineRule="atLeast"/>
        <w:rPr>
          <w:rFonts w:ascii="Arial" w:eastAsia="Times New Roman" w:hAnsi="Arial" w:cs="Arial"/>
          <w:color w:val="000000"/>
          <w:lang w:eastAsia="ru-RU"/>
        </w:rPr>
      </w:pP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Я предлагаю рассмотреть один из вариантов применения метода «Шести шляп» к уроку математики в 5 классе. Тема урока: «Сложение и вычитание десятичных дробей».</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color w:val="000000"/>
          <w:lang w:eastAsia="ru-RU"/>
        </w:rPr>
        <w:t>Этап – «Вызов».</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Красная шляпа.</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Загадка (мотивационный момент):</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Какой знак надо</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поставить между цифрами 3 и 4,</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чтобы получилось число больше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трех, но меньше четырех? </w:t>
      </w:r>
      <w:r w:rsidRPr="00683A89">
        <w:rPr>
          <w:rFonts w:ascii="Arial" w:eastAsia="Times New Roman" w:hAnsi="Arial" w:cs="Arial"/>
          <w:i/>
          <w:iCs/>
          <w:color w:val="000000"/>
          <w:lang w:eastAsia="ru-RU"/>
        </w:rPr>
        <w:t>(Как</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i/>
          <w:iCs/>
          <w:color w:val="000000"/>
          <w:lang w:eastAsia="ru-RU"/>
        </w:rPr>
        <w:t>может одна запятая изменить</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i/>
          <w:iCs/>
          <w:color w:val="000000"/>
          <w:lang w:eastAsia="ru-RU"/>
        </w:rPr>
        <w:t>число?)</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На доске даны числа:</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4,5 7,03 0,5 22,5 4, 109</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Парная работа. </w:t>
      </w:r>
      <w:r w:rsidRPr="00683A89">
        <w:rPr>
          <w:rFonts w:ascii="Arial" w:eastAsia="Times New Roman" w:hAnsi="Arial" w:cs="Arial"/>
          <w:b/>
          <w:bCs/>
          <w:color w:val="000000"/>
          <w:lang w:eastAsia="ru-RU"/>
        </w:rPr>
        <w:t>Составление кластера</w:t>
      </w:r>
      <w:r w:rsidRPr="00683A89">
        <w:rPr>
          <w:rFonts w:ascii="Arial" w:eastAsia="Times New Roman" w:hAnsi="Arial" w:cs="Arial"/>
          <w:color w:val="000000"/>
          <w:lang w:eastAsia="ru-RU"/>
        </w:rPr>
        <w:t>: в центре – название этих чисел, а вокруг расположить все действия, которые умеете выполнять с</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этими числами.</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Какие операции мы можем совершать с десятичными дробями?</w:t>
      </w:r>
    </w:p>
    <w:p w:rsidR="00C72C73" w:rsidRPr="00683A89" w:rsidRDefault="00C72C73" w:rsidP="00C72C73">
      <w:pPr>
        <w:numPr>
          <w:ilvl w:val="0"/>
          <w:numId w:val="6"/>
        </w:numPr>
        <w:shd w:val="clear" w:color="auto" w:fill="FFFFFF"/>
        <w:spacing w:line="294" w:lineRule="atLeast"/>
        <w:ind w:left="0"/>
        <w:rPr>
          <w:rFonts w:ascii="Arial" w:eastAsia="Times New Roman" w:hAnsi="Arial" w:cs="Arial"/>
          <w:color w:val="000000"/>
          <w:lang w:eastAsia="ru-RU"/>
        </w:rPr>
      </w:pPr>
      <w:r w:rsidRPr="00683A89">
        <w:rPr>
          <w:rFonts w:ascii="Arial" w:eastAsia="Times New Roman" w:hAnsi="Arial" w:cs="Arial"/>
          <w:color w:val="000000"/>
          <w:lang w:eastAsia="ru-RU"/>
        </w:rPr>
        <w:t>Читать и записывать десятичные дроби.</w:t>
      </w:r>
    </w:p>
    <w:p w:rsidR="00C72C73" w:rsidRPr="00683A89" w:rsidRDefault="00C72C73" w:rsidP="00C72C73">
      <w:pPr>
        <w:numPr>
          <w:ilvl w:val="0"/>
          <w:numId w:val="6"/>
        </w:numPr>
        <w:shd w:val="clear" w:color="auto" w:fill="FFFFFF"/>
        <w:spacing w:line="294" w:lineRule="atLeast"/>
        <w:ind w:left="0"/>
        <w:rPr>
          <w:rFonts w:ascii="Arial" w:eastAsia="Times New Roman" w:hAnsi="Arial" w:cs="Arial"/>
          <w:color w:val="000000"/>
          <w:lang w:eastAsia="ru-RU"/>
        </w:rPr>
      </w:pPr>
      <w:r w:rsidRPr="00683A89">
        <w:rPr>
          <w:rFonts w:ascii="Arial" w:eastAsia="Times New Roman" w:hAnsi="Arial" w:cs="Arial"/>
          <w:color w:val="000000"/>
          <w:lang w:eastAsia="ru-RU"/>
        </w:rPr>
        <w:t>Переводить десятичные дроби в обыкновенные.</w:t>
      </w:r>
    </w:p>
    <w:p w:rsidR="00C72C73" w:rsidRPr="00683A89" w:rsidRDefault="00C72C73" w:rsidP="00C72C73">
      <w:pPr>
        <w:numPr>
          <w:ilvl w:val="0"/>
          <w:numId w:val="6"/>
        </w:numPr>
        <w:shd w:val="clear" w:color="auto" w:fill="FFFFFF"/>
        <w:spacing w:line="294" w:lineRule="atLeast"/>
        <w:ind w:left="0"/>
        <w:rPr>
          <w:rFonts w:ascii="Arial" w:eastAsia="Times New Roman" w:hAnsi="Arial" w:cs="Arial"/>
          <w:color w:val="000000"/>
          <w:lang w:eastAsia="ru-RU"/>
        </w:rPr>
      </w:pPr>
      <w:r w:rsidRPr="00683A89">
        <w:rPr>
          <w:rFonts w:ascii="Arial" w:eastAsia="Times New Roman" w:hAnsi="Arial" w:cs="Arial"/>
          <w:color w:val="000000"/>
          <w:lang w:eastAsia="ru-RU"/>
        </w:rPr>
        <w:t>Округлять десятичные дроби.</w:t>
      </w:r>
    </w:p>
    <w:p w:rsidR="00C72C73" w:rsidRPr="00683A89" w:rsidRDefault="00C72C73" w:rsidP="00C72C73">
      <w:pPr>
        <w:numPr>
          <w:ilvl w:val="0"/>
          <w:numId w:val="6"/>
        </w:numPr>
        <w:shd w:val="clear" w:color="auto" w:fill="FFFFFF"/>
        <w:spacing w:line="294" w:lineRule="atLeast"/>
        <w:ind w:left="0"/>
        <w:rPr>
          <w:rFonts w:ascii="Arial" w:eastAsia="Times New Roman" w:hAnsi="Arial" w:cs="Arial"/>
          <w:color w:val="000000"/>
          <w:lang w:eastAsia="ru-RU"/>
        </w:rPr>
      </w:pPr>
      <w:r w:rsidRPr="00683A89">
        <w:rPr>
          <w:rFonts w:ascii="Arial" w:eastAsia="Times New Roman" w:hAnsi="Arial" w:cs="Arial"/>
          <w:color w:val="000000"/>
          <w:lang w:eastAsia="ru-RU"/>
        </w:rPr>
        <w:t>Сравнивать</w:t>
      </w:r>
      <w:bookmarkStart w:id="0" w:name="_GoBack"/>
      <w:bookmarkEnd w:id="0"/>
      <w:r w:rsidRPr="00683A89">
        <w:rPr>
          <w:rFonts w:ascii="Arial" w:eastAsia="Times New Roman" w:hAnsi="Arial" w:cs="Arial"/>
          <w:color w:val="000000"/>
          <w:lang w:eastAsia="ru-RU"/>
        </w:rPr>
        <w:t xml:space="preserve"> десятичные дроби.</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lastRenderedPageBreak/>
        <w:t>Вопрос учителя «Как вы думаете, какие операции еще можно проводить с десятичными дробями?». Ученики – «Сложение и вычитание».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color w:val="000000"/>
          <w:lang w:eastAsia="ru-RU"/>
        </w:rPr>
        <w:t>Этап «Осмысление». Изучение нового материала.</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Белая шляпа.</w:t>
      </w:r>
      <w:r w:rsidRPr="00683A89">
        <w:rPr>
          <w:rFonts w:ascii="Arial" w:eastAsia="Times New Roman" w:hAnsi="Arial" w:cs="Arial"/>
          <w:color w:val="000000"/>
          <w:lang w:eastAsia="ru-RU"/>
        </w:rPr>
        <w:t> Факты. Что мы умеем. Сложение и вычитание смешанных чисел.</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Чёрная шляпа.</w:t>
      </w:r>
      <w:r w:rsidRPr="00683A89">
        <w:rPr>
          <w:rFonts w:ascii="Arial" w:eastAsia="Times New Roman" w:hAnsi="Arial" w:cs="Arial"/>
          <w:color w:val="000000"/>
          <w:lang w:eastAsia="ru-RU"/>
        </w:rPr>
        <w:t> Отрицательные стороны.</w:t>
      </w:r>
      <w:r w:rsidRPr="00683A89">
        <w:rPr>
          <w:rFonts w:ascii="Arial" w:eastAsia="Times New Roman" w:hAnsi="Arial" w:cs="Arial"/>
          <w:color w:val="FF0000"/>
          <w:lang w:eastAsia="ru-RU"/>
        </w:rPr>
        <w:t> </w:t>
      </w:r>
      <w:r w:rsidRPr="00683A89">
        <w:rPr>
          <w:rFonts w:ascii="Arial" w:eastAsia="Times New Roman" w:hAnsi="Arial" w:cs="Arial"/>
          <w:color w:val="000000"/>
          <w:lang w:eastAsia="ru-RU"/>
        </w:rPr>
        <w:t>Оценка. Правда ли это? Сработает ли это? В чем недостатки?</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Желтая шляпа. </w:t>
      </w:r>
      <w:r w:rsidRPr="00683A89">
        <w:rPr>
          <w:rFonts w:ascii="Arial" w:eastAsia="Times New Roman" w:hAnsi="Arial" w:cs="Arial"/>
          <w:color w:val="000000"/>
          <w:lang w:eastAsia="ru-RU"/>
        </w:rPr>
        <w:t>На каждый минус найти свой плюс. Приходим к мысли, что сложение и вычитание десятичных дробей может быть проще, чем смешанных чисел.</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Зелёная шляпа.</w:t>
      </w:r>
      <w:r w:rsidRPr="00683A89">
        <w:rPr>
          <w:rFonts w:ascii="Arial" w:eastAsia="Times New Roman" w:hAnsi="Arial" w:cs="Arial"/>
          <w:color w:val="000000"/>
          <w:lang w:eastAsia="ru-RU"/>
        </w:rPr>
        <w:t> Творчество, идеи. Ученикам предлагается задание:</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1ряд: 3,21+1,5</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2ряд: 4+2,326</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3ряд:6 – 1,17</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color w:val="000000"/>
          <w:lang w:eastAsia="ru-RU"/>
        </w:rPr>
        <w:t>Этап «Рефлексия»</w:t>
      </w: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b/>
          <w:bCs/>
          <w:i/>
          <w:iCs/>
          <w:color w:val="000000"/>
          <w:lang w:eastAsia="ru-RU"/>
        </w:rPr>
        <w:t>Синяя шляпа.</w:t>
      </w:r>
      <w:r w:rsidRPr="00683A89">
        <w:rPr>
          <w:rFonts w:ascii="Arial" w:eastAsia="Times New Roman" w:hAnsi="Arial" w:cs="Arial"/>
          <w:color w:val="000000"/>
          <w:lang w:eastAsia="ru-RU"/>
        </w:rPr>
        <w:t> Итог урока. Рефлексия.</w:t>
      </w:r>
    </w:p>
    <w:p w:rsidR="00C72C73" w:rsidRPr="00683A89" w:rsidRDefault="00C72C73" w:rsidP="00C72C73">
      <w:pPr>
        <w:shd w:val="clear" w:color="auto" w:fill="FFFFFF"/>
        <w:spacing w:line="294" w:lineRule="atLeast"/>
        <w:rPr>
          <w:rFonts w:ascii="Arial" w:eastAsia="Times New Roman" w:hAnsi="Arial" w:cs="Arial"/>
          <w:color w:val="000000"/>
          <w:lang w:eastAsia="ru-RU"/>
        </w:rPr>
      </w:pPr>
    </w:p>
    <w:p w:rsidR="00C72C73" w:rsidRPr="00683A89" w:rsidRDefault="00C72C73" w:rsidP="00C72C73">
      <w:pPr>
        <w:shd w:val="clear" w:color="auto" w:fill="FFFFFF"/>
        <w:spacing w:line="294" w:lineRule="atLeast"/>
        <w:rPr>
          <w:rFonts w:ascii="Arial" w:eastAsia="Times New Roman" w:hAnsi="Arial" w:cs="Arial"/>
          <w:color w:val="000000"/>
          <w:lang w:eastAsia="ru-RU"/>
        </w:rPr>
      </w:pPr>
      <w:r w:rsidRPr="00683A89">
        <w:rPr>
          <w:rFonts w:ascii="Arial" w:eastAsia="Times New Roman" w:hAnsi="Arial" w:cs="Arial"/>
          <w:color w:val="000000"/>
          <w:lang w:eastAsia="ru-RU"/>
        </w:rPr>
        <w:t>Это один из вариантов. Так же можно разделить класс на 6 групп и отвести каждой группе роль шляпы определенного цвета для участия в дискуссии. Можно использовать реальные раскрашенные шляпы. Это вызовет интерес обучающихся.</w:t>
      </w:r>
    </w:p>
    <w:p w:rsidR="00C72C73" w:rsidRPr="00683A89" w:rsidRDefault="00C72C73" w:rsidP="00C72C73">
      <w:pPr>
        <w:shd w:val="clear" w:color="auto" w:fill="FFFFFF"/>
        <w:spacing w:line="294" w:lineRule="atLeast"/>
        <w:rPr>
          <w:rFonts w:ascii="Arial" w:eastAsia="Times New Roman" w:hAnsi="Arial" w:cs="Arial"/>
          <w:color w:val="000000"/>
          <w:lang w:eastAsia="ru-RU"/>
        </w:rPr>
      </w:pPr>
    </w:p>
    <w:p w:rsidR="00C72C73" w:rsidRPr="00683A89" w:rsidRDefault="00C72C73" w:rsidP="00C72C73">
      <w:pPr>
        <w:shd w:val="clear" w:color="auto" w:fill="E1E4D5"/>
        <w:rPr>
          <w:rFonts w:ascii="Arial" w:eastAsia="Times New Roman" w:hAnsi="Arial" w:cs="Arial"/>
          <w:color w:val="000000"/>
          <w:lang w:eastAsia="ru-RU"/>
        </w:rPr>
      </w:pPr>
      <w:r w:rsidRPr="00683A89">
        <w:rPr>
          <w:rFonts w:ascii="Arial" w:eastAsia="Times New Roman" w:hAnsi="Arial" w:cs="Arial"/>
          <w:color w:val="000000"/>
          <w:lang w:eastAsia="ru-RU"/>
        </w:rPr>
        <w:t> </w:t>
      </w:r>
    </w:p>
    <w:p w:rsidR="00D9175A" w:rsidRPr="00683A89" w:rsidRDefault="00D9175A"/>
    <w:sectPr w:rsidR="00D9175A" w:rsidRPr="00683A89" w:rsidSect="000C76A9">
      <w:pgSz w:w="11906" w:h="16838"/>
      <w:pgMar w:top="567"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76C"/>
    <w:multiLevelType w:val="multilevel"/>
    <w:tmpl w:val="66E2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14442"/>
    <w:multiLevelType w:val="multilevel"/>
    <w:tmpl w:val="CD98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50F6F"/>
    <w:multiLevelType w:val="multilevel"/>
    <w:tmpl w:val="95D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1127F"/>
    <w:multiLevelType w:val="multilevel"/>
    <w:tmpl w:val="97C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C1A12"/>
    <w:multiLevelType w:val="multilevel"/>
    <w:tmpl w:val="AF3C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77C7B"/>
    <w:multiLevelType w:val="multilevel"/>
    <w:tmpl w:val="802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73"/>
    <w:rsid w:val="000C76A9"/>
    <w:rsid w:val="00683A89"/>
    <w:rsid w:val="00904AF4"/>
    <w:rsid w:val="00C72C73"/>
    <w:rsid w:val="00D9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EAE8"/>
  <w15:chartTrackingRefBased/>
  <w15:docId w15:val="{FA6E5B15-10EA-C44F-8A60-5905710D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C73"/>
    <w:pPr>
      <w:spacing w:before="100" w:beforeAutospacing="1" w:after="100" w:afterAutospacing="1"/>
    </w:pPr>
    <w:rPr>
      <w:rFonts w:ascii="Times New Roman" w:eastAsia="Times New Roman" w:hAnsi="Times New Roman" w:cs="Times New Roman"/>
      <w:lang w:eastAsia="ru-RU"/>
    </w:rPr>
  </w:style>
  <w:style w:type="character" w:customStyle="1" w:styleId="dg-libraryrate--title">
    <w:name w:val="dg-library__rate--title"/>
    <w:basedOn w:val="a0"/>
    <w:rsid w:val="00C7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03482">
      <w:bodyDiv w:val="1"/>
      <w:marLeft w:val="0"/>
      <w:marRight w:val="0"/>
      <w:marTop w:val="0"/>
      <w:marBottom w:val="0"/>
      <w:divBdr>
        <w:top w:val="none" w:sz="0" w:space="0" w:color="auto"/>
        <w:left w:val="none" w:sz="0" w:space="0" w:color="auto"/>
        <w:bottom w:val="none" w:sz="0" w:space="0" w:color="auto"/>
        <w:right w:val="none" w:sz="0" w:space="0" w:color="auto"/>
      </w:divBdr>
      <w:divsChild>
        <w:div w:id="1602949100">
          <w:marLeft w:val="0"/>
          <w:marRight w:val="0"/>
          <w:marTop w:val="0"/>
          <w:marBottom w:val="0"/>
          <w:divBdr>
            <w:top w:val="none" w:sz="0" w:space="0" w:color="auto"/>
            <w:left w:val="none" w:sz="0" w:space="0" w:color="auto"/>
            <w:bottom w:val="none" w:sz="0" w:space="0" w:color="auto"/>
            <w:right w:val="none" w:sz="0" w:space="0" w:color="auto"/>
          </w:divBdr>
          <w:divsChild>
            <w:div w:id="402945762">
              <w:marLeft w:val="0"/>
              <w:marRight w:val="0"/>
              <w:marTop w:val="0"/>
              <w:marBottom w:val="0"/>
              <w:divBdr>
                <w:top w:val="none" w:sz="0" w:space="0" w:color="auto"/>
                <w:left w:val="none" w:sz="0" w:space="0" w:color="auto"/>
                <w:bottom w:val="none" w:sz="0" w:space="0" w:color="auto"/>
                <w:right w:val="none" w:sz="0" w:space="0" w:color="auto"/>
              </w:divBdr>
              <w:divsChild>
                <w:div w:id="2033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5350">
          <w:marLeft w:val="0"/>
          <w:marRight w:val="0"/>
          <w:marTop w:val="0"/>
          <w:marBottom w:val="0"/>
          <w:divBdr>
            <w:top w:val="none" w:sz="0" w:space="0" w:color="auto"/>
            <w:left w:val="none" w:sz="0" w:space="0" w:color="auto"/>
            <w:bottom w:val="none" w:sz="0" w:space="0" w:color="auto"/>
            <w:right w:val="none" w:sz="0" w:space="0" w:color="auto"/>
          </w:divBdr>
          <w:divsChild>
            <w:div w:id="1794710063">
              <w:marLeft w:val="0"/>
              <w:marRight w:val="163"/>
              <w:marTop w:val="0"/>
              <w:marBottom w:val="0"/>
              <w:divBdr>
                <w:top w:val="none" w:sz="0" w:space="0" w:color="auto"/>
                <w:left w:val="none" w:sz="0" w:space="0" w:color="auto"/>
                <w:bottom w:val="none" w:sz="0" w:space="0" w:color="auto"/>
                <w:right w:val="none" w:sz="0" w:space="0" w:color="auto"/>
              </w:divBdr>
            </w:div>
            <w:div w:id="1406338346">
              <w:marLeft w:val="0"/>
              <w:marRight w:val="0"/>
              <w:marTop w:val="0"/>
              <w:marBottom w:val="0"/>
              <w:divBdr>
                <w:top w:val="none" w:sz="0" w:space="0" w:color="auto"/>
                <w:left w:val="none" w:sz="0" w:space="0" w:color="auto"/>
                <w:bottom w:val="none" w:sz="0" w:space="0" w:color="auto"/>
                <w:right w:val="none" w:sz="0" w:space="0" w:color="auto"/>
              </w:divBdr>
              <w:divsChild>
                <w:div w:id="20598173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2020-01-05T08:41:00Z</dcterms:created>
  <dcterms:modified xsi:type="dcterms:W3CDTF">2020-01-05T10:27:00Z</dcterms:modified>
</cp:coreProperties>
</file>