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C5" w:rsidRDefault="003E02C5" w:rsidP="00FA38BB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1A5B" w:rsidRPr="00DC1A5B" w:rsidRDefault="00DC1A5B" w:rsidP="00DC1A5B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DC1A5B">
        <w:rPr>
          <w:rFonts w:ascii="Times New Roman" w:hAnsi="Times New Roman" w:cs="Times New Roman"/>
          <w:b/>
          <w:bCs/>
          <w:kern w:val="36"/>
          <w:sz w:val="32"/>
          <w:szCs w:val="28"/>
          <w:lang w:eastAsia="ru-RU"/>
        </w:rPr>
        <w:t>Разработка урока биологии с использованием цифровых образовательных ресурсов «Цитоплазма и ее органоиды»</w:t>
      </w:r>
    </w:p>
    <w:p w:rsidR="00DC1A5B" w:rsidRDefault="00DC1A5B" w:rsidP="00DF2389">
      <w:pPr>
        <w:pStyle w:val="a3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02C5" w:rsidRPr="00DF2389" w:rsidRDefault="003E02C5" w:rsidP="00DF2389">
      <w:pPr>
        <w:pStyle w:val="a3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DF238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Ф.И.О.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proofErr w:type="spellStart"/>
      <w:r w:rsidRPr="00DF2389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Саляева</w:t>
      </w:r>
      <w:proofErr w:type="spellEnd"/>
      <w:r w:rsidRPr="00DF2389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Алена </w:t>
      </w:r>
      <w:proofErr w:type="spellStart"/>
      <w:r w:rsidRPr="00DF2389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Ялаевна</w:t>
      </w:r>
      <w:proofErr w:type="spellEnd"/>
    </w:p>
    <w:p w:rsidR="003E02C5" w:rsidRPr="00DF2389" w:rsidRDefault="003E02C5" w:rsidP="00DF2389">
      <w:pPr>
        <w:pStyle w:val="a3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Место работы: </w:t>
      </w:r>
      <w:r w:rsidRPr="00DF2389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МБОУ СОШ с. </w:t>
      </w:r>
      <w:proofErr w:type="spellStart"/>
      <w:r w:rsidRPr="00DF2389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Камеево</w:t>
      </w:r>
      <w:proofErr w:type="spellEnd"/>
    </w:p>
    <w:p w:rsidR="003E02C5" w:rsidRPr="00DF2389" w:rsidRDefault="003E02C5" w:rsidP="00DF2389">
      <w:pPr>
        <w:pStyle w:val="a3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DF238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Должность: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DF2389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учитель биологии</w:t>
      </w:r>
    </w:p>
    <w:p w:rsidR="003E02C5" w:rsidRPr="00DF2389" w:rsidRDefault="003E02C5" w:rsidP="00DF2389">
      <w:pPr>
        <w:pStyle w:val="a3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DF238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: </w:t>
      </w:r>
      <w:r w:rsidRPr="00DF2389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биология</w:t>
      </w:r>
    </w:p>
    <w:p w:rsidR="003E02C5" w:rsidRDefault="003E02C5" w:rsidP="00DF2389">
      <w:pPr>
        <w:pStyle w:val="a3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DF238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Класс: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8B0B3D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10</w:t>
      </w:r>
    </w:p>
    <w:p w:rsidR="003E02C5" w:rsidRPr="00DF2389" w:rsidRDefault="003E02C5" w:rsidP="00DF2389">
      <w:pPr>
        <w:pStyle w:val="a3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DF238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урока: </w:t>
      </w:r>
      <w:r w:rsidRPr="00FA38B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2389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"Цитоплазма и ее органоиды"</w:t>
      </w:r>
    </w:p>
    <w:p w:rsidR="003E02C5" w:rsidRPr="00E940C6" w:rsidRDefault="003E02C5" w:rsidP="00E940C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Номер урока в КТП</w:t>
      </w:r>
      <w:r w:rsidRPr="00DF238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DF238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№ 38 </w:t>
      </w:r>
    </w:p>
    <w:p w:rsidR="003E02C5" w:rsidRPr="00E940C6" w:rsidRDefault="003E02C5" w:rsidP="00E940C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40C6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E940C6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 (входной контроль знаний, изучение нового материала, закрепление, выходной контроль).</w:t>
      </w:r>
      <w:r w:rsidRPr="00E94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E02C5" w:rsidRPr="00E940C6" w:rsidRDefault="003E02C5" w:rsidP="00E940C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94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E940C6">
        <w:rPr>
          <w:rFonts w:ascii="Times New Roman" w:hAnsi="Times New Roman" w:cs="Times New Roman"/>
          <w:color w:val="000000"/>
          <w:sz w:val="28"/>
          <w:szCs w:val="28"/>
        </w:rPr>
        <w:t xml:space="preserve"> Урок с использо</w:t>
      </w:r>
      <w:r w:rsidR="00DC1A5B">
        <w:rPr>
          <w:rFonts w:ascii="Times New Roman" w:hAnsi="Times New Roman" w:cs="Times New Roman"/>
          <w:color w:val="000000"/>
          <w:sz w:val="28"/>
          <w:szCs w:val="28"/>
        </w:rPr>
        <w:t>ванием цифровых образовательных ресурсов</w:t>
      </w:r>
      <w:r w:rsidRPr="00E940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2C5" w:rsidRDefault="003E02C5" w:rsidP="00EB778B">
      <w:pPr>
        <w:spacing w:before="100" w:beforeAutospacing="1" w:after="100" w:afterAutospacing="1" w:line="240" w:lineRule="auto"/>
        <w:ind w:left="5245"/>
        <w:rPr>
          <w:rStyle w:val="10"/>
        </w:rPr>
      </w:pPr>
      <w:r w:rsidRPr="00EB7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B77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Особенностью живого ума является то, что ему нужно лишь немного увидеть и услышать для того, чтобы он мог потом долго размышлять и многое понять".</w:t>
      </w:r>
      <w:r>
        <w:rPr>
          <w:rStyle w:val="10"/>
        </w:rPr>
        <w:t xml:space="preserve">                                                                                          </w:t>
      </w:r>
    </w:p>
    <w:p w:rsidR="003E02C5" w:rsidRPr="00EB778B" w:rsidRDefault="003E02C5" w:rsidP="00C43D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EB778B">
        <w:rPr>
          <w:rStyle w:val="a5"/>
          <w:sz w:val="28"/>
          <w:szCs w:val="28"/>
        </w:rPr>
        <w:t>Джордано Бруно</w:t>
      </w:r>
    </w:p>
    <w:p w:rsidR="003E02C5" w:rsidRPr="00E940C6" w:rsidRDefault="003E02C5" w:rsidP="00E940C6">
      <w:pPr>
        <w:pStyle w:val="a6"/>
        <w:rPr>
          <w:color w:val="000000"/>
          <w:sz w:val="28"/>
          <w:szCs w:val="28"/>
        </w:rPr>
      </w:pPr>
      <w:r w:rsidRPr="00FA38BB">
        <w:rPr>
          <w:b/>
          <w:bCs/>
          <w:sz w:val="28"/>
          <w:szCs w:val="28"/>
        </w:rPr>
        <w:t>Цель урока:</w:t>
      </w:r>
      <w:r w:rsidRPr="00FA38BB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строения</w:t>
      </w:r>
      <w:r w:rsidRPr="00FA38BB">
        <w:rPr>
          <w:sz w:val="28"/>
          <w:szCs w:val="28"/>
        </w:rPr>
        <w:t xml:space="preserve"> и </w:t>
      </w:r>
      <w:r>
        <w:rPr>
          <w:sz w:val="28"/>
          <w:szCs w:val="28"/>
        </w:rPr>
        <w:t>функций</w:t>
      </w:r>
      <w:r w:rsidRPr="00FA38BB">
        <w:rPr>
          <w:sz w:val="28"/>
          <w:szCs w:val="28"/>
        </w:rPr>
        <w:t xml:space="preserve"> органоидов клетки.</w:t>
      </w:r>
      <w:r w:rsidRPr="00E940C6">
        <w:rPr>
          <w:sz w:val="28"/>
          <w:szCs w:val="28"/>
        </w:rPr>
        <w:t xml:space="preserve">                                              </w:t>
      </w:r>
      <w:r w:rsidRPr="00FA38BB">
        <w:rPr>
          <w:sz w:val="28"/>
          <w:szCs w:val="28"/>
        </w:rPr>
        <w:t xml:space="preserve"> </w:t>
      </w:r>
      <w:r w:rsidRPr="00FA38BB">
        <w:rPr>
          <w:b/>
          <w:bCs/>
          <w:sz w:val="28"/>
          <w:szCs w:val="28"/>
        </w:rPr>
        <w:t>Задачи урока:</w:t>
      </w:r>
    </w:p>
    <w:p w:rsidR="003E02C5" w:rsidRPr="00FA38BB" w:rsidRDefault="003E02C5" w:rsidP="00FA38B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</w:p>
    <w:p w:rsidR="003E02C5" w:rsidRPr="00FA38BB" w:rsidRDefault="003E02C5" w:rsidP="00FA3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формировать знания о строении клетки,  структуре и функциях органоидов; </w:t>
      </w:r>
    </w:p>
    <w:p w:rsidR="003E02C5" w:rsidRPr="00FA38BB" w:rsidRDefault="003E02C5" w:rsidP="00FA3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обобщить, закрепить и систематизировать знания </w:t>
      </w:r>
      <w:proofErr w:type="gramStart"/>
      <w:r w:rsidRPr="00FA38B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 о строении </w:t>
      </w:r>
      <w:proofErr w:type="spellStart"/>
      <w:r w:rsidRPr="00FA38BB">
        <w:rPr>
          <w:rFonts w:ascii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 клетки.</w:t>
      </w:r>
    </w:p>
    <w:p w:rsidR="003E02C5" w:rsidRPr="00FA38BB" w:rsidRDefault="003E02C5" w:rsidP="00FA38B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Развивающие: </w:t>
      </w:r>
    </w:p>
    <w:p w:rsidR="003E02C5" w:rsidRPr="00FA38BB" w:rsidRDefault="003E02C5" w:rsidP="00FA38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FA38BB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(понимать и запоминать прочитанное, делать краткие записи, представление основных мыслей в виде схем, заполнение таблиц и др.);</w:t>
      </w:r>
    </w:p>
    <w:p w:rsidR="003E02C5" w:rsidRPr="00FA38BB" w:rsidRDefault="003E02C5" w:rsidP="00FA38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интеллектуальные умения (научить </w:t>
      </w:r>
      <w:proofErr w:type="gramStart"/>
      <w:r w:rsidRPr="00FA38BB">
        <w:rPr>
          <w:rFonts w:ascii="Times New Roman" w:hAnsi="Times New Roman" w:cs="Times New Roman"/>
          <w:sz w:val="28"/>
          <w:szCs w:val="28"/>
          <w:lang w:eastAsia="ru-RU"/>
        </w:rPr>
        <w:t>логически</w:t>
      </w:r>
      <w:proofErr w:type="gramEnd"/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 мыслить (поиск ответов на вопросы творческого характера), задавать вопросы и составлять суждения, сравнивать, находить взаимосвязи (состава, структуры и функций органоидов)</w:t>
      </w:r>
    </w:p>
    <w:p w:rsidR="003E02C5" w:rsidRPr="00FA38BB" w:rsidRDefault="003E02C5" w:rsidP="00FA38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коммуникационные умения (умение понятно, кратко, точно, вежливо излагать свои мысли, задавать вопросы и отвечать на них, слушать и сосредотачивать внимание).</w:t>
      </w:r>
    </w:p>
    <w:p w:rsidR="003E02C5" w:rsidRPr="00FA38BB" w:rsidRDefault="003E02C5" w:rsidP="00FA38B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</w:p>
    <w:p w:rsidR="003E02C5" w:rsidRPr="00FA38BB" w:rsidRDefault="003E02C5" w:rsidP="00FA38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FA38BB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38BB">
        <w:rPr>
          <w:rFonts w:ascii="Times New Roman" w:hAnsi="Times New Roman" w:cs="Times New Roman"/>
          <w:sz w:val="28"/>
          <w:szCs w:val="28"/>
          <w:lang w:eastAsia="ru-RU"/>
        </w:rPr>
        <w:t>щихся культуру общения и труда в ходе беседы, просмотра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езентации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 w:rsidRPr="00FA38BB">
        <w:rPr>
          <w:rFonts w:ascii="Times New Roman" w:hAnsi="Times New Roman" w:cs="Times New Roman"/>
          <w:sz w:val="28"/>
          <w:szCs w:val="28"/>
          <w:lang w:eastAsia="ru-RU"/>
        </w:rPr>
        <w:t>, выполнения заданий.</w:t>
      </w:r>
    </w:p>
    <w:p w:rsidR="003E02C5" w:rsidRPr="00FA38BB" w:rsidRDefault="003E02C5" w:rsidP="00FA38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  <w:lang w:eastAsia="ru-RU"/>
        </w:rPr>
        <w:t>воспитывать критическую и объективную самооценку знаний.</w:t>
      </w:r>
    </w:p>
    <w:p w:rsidR="003E02C5" w:rsidRPr="003D32C7" w:rsidRDefault="003E02C5" w:rsidP="001A6F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3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</w:t>
      </w:r>
      <w:r w:rsidRPr="003D32C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Техническое:</w:t>
      </w:r>
      <w:r w:rsidRPr="003D3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02C5" w:rsidRDefault="003E02C5" w:rsidP="003D32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3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мультимедийный</w:t>
      </w:r>
      <w:proofErr w:type="spellEnd"/>
      <w:r w:rsidRPr="003D32C7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(компьютер, проектор, экран);</w:t>
      </w:r>
    </w:p>
    <w:p w:rsidR="003E02C5" w:rsidRPr="003D32C7" w:rsidRDefault="003E02C5" w:rsidP="003D32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компьютерный класс.</w:t>
      </w:r>
    </w:p>
    <w:p w:rsidR="003E02C5" w:rsidRPr="003D32C7" w:rsidRDefault="003E02C5" w:rsidP="001A6F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32C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Программное: </w:t>
      </w:r>
    </w:p>
    <w:p w:rsidR="003E02C5" w:rsidRPr="003D32C7" w:rsidRDefault="003E02C5" w:rsidP="001A6F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2C7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3D32C7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D32C7">
        <w:rPr>
          <w:rFonts w:ascii="Times New Roman" w:hAnsi="Times New Roman" w:cs="Times New Roman"/>
          <w:sz w:val="28"/>
          <w:szCs w:val="28"/>
          <w:lang w:eastAsia="ru-RU"/>
        </w:rPr>
        <w:t xml:space="preserve"> XP</w:t>
      </w:r>
    </w:p>
    <w:p w:rsidR="003E02C5" w:rsidRPr="003D32C7" w:rsidRDefault="003E02C5" w:rsidP="001A6F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D32C7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r w:rsidRPr="003D32C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Microsoft Office XP: </w:t>
      </w:r>
      <w:hyperlink r:id="rId5" w:history="1">
        <w:r w:rsidRPr="003D32C7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PowerPoint</w:t>
        </w:r>
      </w:hyperlink>
      <w:r w:rsidRPr="003D32C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; Word, Internet Explorer; </w:t>
      </w:r>
    </w:p>
    <w:p w:rsidR="003E02C5" w:rsidRPr="003D32C7" w:rsidRDefault="003E02C5" w:rsidP="001A6F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2C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 </w:t>
      </w:r>
      <w:r w:rsidRPr="003D32C7">
        <w:rPr>
          <w:rFonts w:ascii="Times New Roman" w:hAnsi="Times New Roman" w:cs="Times New Roman"/>
          <w:sz w:val="28"/>
          <w:szCs w:val="28"/>
          <w:lang w:val="en-US" w:eastAsia="ru-RU"/>
        </w:rPr>
        <w:t>Media</w:t>
      </w:r>
      <w:r w:rsidRPr="003D3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3D32C7">
        <w:rPr>
          <w:rFonts w:ascii="Times New Roman" w:hAnsi="Times New Roman" w:cs="Times New Roman"/>
          <w:sz w:val="28"/>
          <w:szCs w:val="28"/>
          <w:lang w:val="en-US" w:eastAsia="ru-RU"/>
        </w:rPr>
        <w:t>layer</w:t>
      </w:r>
      <w:r w:rsidRPr="003D3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2C7">
        <w:rPr>
          <w:rFonts w:ascii="Times New Roman" w:hAnsi="Times New Roman" w:cs="Times New Roman"/>
          <w:sz w:val="28"/>
          <w:szCs w:val="28"/>
          <w:lang w:val="en-US" w:eastAsia="ru-RU"/>
        </w:rPr>
        <w:t>Classic</w:t>
      </w:r>
      <w:r w:rsidRPr="003D32C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просмотра  </w:t>
      </w:r>
      <w:r w:rsidRPr="003D32C7">
        <w:rPr>
          <w:rFonts w:ascii="Times New Roman" w:hAnsi="Times New Roman" w:cs="Times New Roman"/>
          <w:sz w:val="28"/>
          <w:szCs w:val="28"/>
          <w:lang w:val="en-US" w:eastAsia="ru-RU"/>
        </w:rPr>
        <w:t>flash</w:t>
      </w:r>
      <w:r w:rsidRPr="003D32C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D32C7">
        <w:rPr>
          <w:rFonts w:ascii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 w:rsidRPr="003D32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02C5" w:rsidRDefault="003E02C5" w:rsidP="001A6F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2C7">
        <w:rPr>
          <w:rFonts w:ascii="Times New Roman" w:hAnsi="Times New Roman" w:cs="Times New Roman"/>
          <w:sz w:val="28"/>
          <w:szCs w:val="28"/>
          <w:lang w:eastAsia="ru-RU"/>
        </w:rPr>
        <w:t>программное обеспечение «ОМС клиент» для воспроизведения электронных учебных модулей (ЭУМ) Открытых образовательных модульных мультимедиа систем (ОМС)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02C5" w:rsidRPr="003D32C7" w:rsidRDefault="003E02C5" w:rsidP="001A6F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для создания и выполнения тестов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MyTestX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02C5" w:rsidRPr="003D32C7" w:rsidRDefault="003E02C5" w:rsidP="00FA38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2C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Другое</w:t>
      </w:r>
      <w:r w:rsidRPr="003D32C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: </w:t>
      </w:r>
    </w:p>
    <w:p w:rsidR="003E02C5" w:rsidRPr="003D32C7" w:rsidRDefault="003E02C5" w:rsidP="00FA3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2C7">
        <w:rPr>
          <w:rFonts w:ascii="Times New Roman" w:hAnsi="Times New Roman" w:cs="Times New Roman"/>
          <w:sz w:val="28"/>
          <w:szCs w:val="28"/>
          <w:lang w:eastAsia="ru-RU"/>
        </w:rPr>
        <w:t>слайдовая презентация “Цитоплазма и ее органоиды”</w:t>
      </w:r>
      <w:r w:rsidRPr="003D32C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3E02C5" w:rsidRDefault="003E02C5" w:rsidP="00FA3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2C7">
        <w:rPr>
          <w:rFonts w:ascii="Times New Roman" w:hAnsi="Times New Roman" w:cs="Times New Roman"/>
          <w:sz w:val="28"/>
          <w:szCs w:val="28"/>
          <w:lang w:val="en-US" w:eastAsia="ru-RU"/>
        </w:rPr>
        <w:t>flash</w:t>
      </w:r>
      <w:r w:rsidRPr="003D32C7">
        <w:rPr>
          <w:rFonts w:ascii="Times New Roman" w:hAnsi="Times New Roman" w:cs="Times New Roman"/>
          <w:sz w:val="28"/>
          <w:szCs w:val="28"/>
          <w:lang w:eastAsia="ru-RU"/>
        </w:rPr>
        <w:t>-анимаци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и:“Митохондрии и их функции”, «Лизосомы», «Клеточный центр», «Функции 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«Рибосомы»,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Цитоскелет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«Эндоплазматическая сеть и ее функции»; интерактивное задание «Строение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клетки»;</w:t>
      </w:r>
    </w:p>
    <w:p w:rsidR="003E02C5" w:rsidRDefault="003E02C5" w:rsidP="00FA38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информационный ресурс ОМС электронный учебный модуль «Клеточные структуры.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Немембранные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органоиды (углубленное изучение)»</w:t>
      </w:r>
    </w:p>
    <w:p w:rsidR="003E02C5" w:rsidRPr="00E940C6" w:rsidRDefault="003E02C5" w:rsidP="00E940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Тесты «Органоиды клетки»; </w:t>
      </w:r>
    </w:p>
    <w:p w:rsidR="003E02C5" w:rsidRDefault="003E02C5" w:rsidP="00FA38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урока</w:t>
      </w:r>
    </w:p>
    <w:p w:rsidR="003E02C5" w:rsidRDefault="003E02C5" w:rsidP="00FA38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02C5" w:rsidRPr="006F160F" w:rsidRDefault="003E02C5" w:rsidP="008B0B3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«Цитология и ее органоиды»,</w:t>
      </w:r>
      <w:r w:rsidRPr="006F160F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разработанный и проведенный  в 10 классе, соответствует программе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месту и времени проведения (</w:t>
      </w:r>
      <w:r w:rsidRPr="006F160F">
        <w:rPr>
          <w:rFonts w:ascii="Times New Roman" w:hAnsi="Times New Roman" w:cs="Times New Roman"/>
          <w:sz w:val="28"/>
          <w:szCs w:val="28"/>
          <w:lang w:eastAsia="ru-RU"/>
        </w:rPr>
        <w:t>урок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</w:t>
      </w:r>
      <w:r w:rsidRPr="006F160F">
        <w:rPr>
          <w:rFonts w:ascii="Times New Roman" w:hAnsi="Times New Roman" w:cs="Times New Roman"/>
          <w:sz w:val="28"/>
          <w:szCs w:val="28"/>
          <w:lang w:eastAsia="ru-RU"/>
        </w:rPr>
        <w:t>). Это урок изучения нового материала по главе 5. «Строение и функции клеток» по УМК С.Г. Мамонт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ова, В.Б. Захарова, Н.И. Сонина углубленное изучение 3 ч. в неделю.</w:t>
      </w:r>
    </w:p>
    <w:p w:rsidR="003E02C5" w:rsidRPr="006F160F" w:rsidRDefault="003E02C5" w:rsidP="008B0B3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6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урока</w:t>
      </w:r>
      <w:r w:rsidRPr="006F160F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6F1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60F">
        <w:rPr>
          <w:rFonts w:ascii="Times New Roman" w:hAnsi="Times New Roman" w:cs="Times New Roman"/>
          <w:sz w:val="28"/>
          <w:szCs w:val="28"/>
        </w:rPr>
        <w:t>изучение строения и функций органоидов клетки.</w:t>
      </w:r>
    </w:p>
    <w:p w:rsidR="003E02C5" w:rsidRDefault="003E02C5" w:rsidP="008B0B3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60F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достижения цели урока  наиболее эффективным является </w:t>
      </w:r>
      <w:r w:rsidRPr="006F160F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построение урока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новых информационно-коммуникативных  технологий, которые позволяют визуализировать процессы в микромире, недоступные для простого наблюдения, формировать более полную и ясную картину живого мира, вызывают познавательный интерес. </w:t>
      </w:r>
      <w:r w:rsidRPr="00F43A3E">
        <w:rPr>
          <w:rFonts w:ascii="Times New Roman" w:hAnsi="Times New Roman" w:cs="Times New Roman"/>
          <w:sz w:val="28"/>
          <w:szCs w:val="28"/>
        </w:rPr>
        <w:t xml:space="preserve">Данный урок включает следующие этапы: </w:t>
      </w:r>
      <w:r>
        <w:rPr>
          <w:rFonts w:ascii="Times New Roman" w:hAnsi="Times New Roman" w:cs="Times New Roman"/>
          <w:sz w:val="28"/>
          <w:szCs w:val="28"/>
        </w:rPr>
        <w:t xml:space="preserve">входной контроль знаний, </w:t>
      </w:r>
      <w:r w:rsidRPr="00F43A3E">
        <w:rPr>
          <w:rFonts w:ascii="Times New Roman" w:hAnsi="Times New Roman" w:cs="Times New Roman"/>
          <w:sz w:val="28"/>
          <w:szCs w:val="28"/>
        </w:rPr>
        <w:t>актуализация знаний,</w:t>
      </w:r>
      <w:r w:rsidRPr="00EF0C5A">
        <w:rPr>
          <w:rFonts w:ascii="Times New Roman" w:hAnsi="Times New Roman" w:cs="Times New Roman"/>
          <w:sz w:val="28"/>
          <w:szCs w:val="28"/>
        </w:rPr>
        <w:t xml:space="preserve"> </w:t>
      </w:r>
      <w:r w:rsidRPr="00F43A3E">
        <w:rPr>
          <w:rFonts w:ascii="Times New Roman" w:hAnsi="Times New Roman" w:cs="Times New Roman"/>
          <w:sz w:val="28"/>
          <w:szCs w:val="28"/>
        </w:rPr>
        <w:t>изучение нового материала, 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пройденного материала, выходной контроль знаний</w:t>
      </w:r>
      <w:r w:rsidRPr="00F43A3E">
        <w:rPr>
          <w:rFonts w:ascii="Times New Roman" w:hAnsi="Times New Roman" w:cs="Times New Roman"/>
          <w:sz w:val="28"/>
          <w:szCs w:val="28"/>
        </w:rPr>
        <w:t>.</w:t>
      </w:r>
    </w:p>
    <w:p w:rsidR="003E02C5" w:rsidRDefault="003E02C5" w:rsidP="008B0B3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урока используется слайдовая презентация</w:t>
      </w:r>
      <w:r w:rsidRPr="00F43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«Цитоплазма и ее органоиды».  На первом этапе урока проводится  входной контроль знаний с использованием метода  фронтального тестирования (слайд № 3), что   позволяет провести оперативный контроль знаний и умений в короткие сроки. Быстрая самопроверка и обоснование правильных ответов (слайд № 4) позволяет быстро провести «работу над ошибками», эффективнее формируются навыки объективного самоанализа и самооценки знаний.</w:t>
      </w:r>
    </w:p>
    <w:p w:rsidR="003E02C5" w:rsidRDefault="003E02C5" w:rsidP="008B0B3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новой темы начинается с мотивации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(Слайд № 5). Для этого используется прием постепенного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выведении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слайда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экран, что позволяет научить обучающихся самим формулировать цели и задачи по названию темы урока </w:t>
      </w:r>
    </w:p>
    <w:p w:rsidR="003E02C5" w:rsidRPr="00F43A3E" w:rsidRDefault="003E02C5" w:rsidP="008B0B3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A3E">
        <w:rPr>
          <w:rFonts w:ascii="Times New Roman" w:hAnsi="Times New Roman" w:cs="Times New Roman"/>
          <w:sz w:val="28"/>
          <w:szCs w:val="28"/>
          <w:lang w:eastAsia="ru-RU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изучения новой темы (Слайды № 6-15) использование приема постепенного выведения объектов (текста, рисунков,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схем, фотографий) позволяет чередовать объяснение с записями обучающихся, последовательно излагать изучаемый материал, рационально использовать время. При объяснении нового материала  учитель сначала демонстрирует   </w:t>
      </w:r>
      <w:r w:rsidRPr="003D32C7">
        <w:rPr>
          <w:rFonts w:ascii="Times New Roman" w:hAnsi="Times New Roman" w:cs="Times New Roman"/>
          <w:sz w:val="28"/>
          <w:szCs w:val="28"/>
          <w:lang w:val="en-US" w:eastAsia="ru-RU"/>
        </w:rPr>
        <w:t>flash</w:t>
      </w:r>
      <w:r w:rsidRPr="003D32C7">
        <w:rPr>
          <w:rFonts w:ascii="Times New Roman" w:hAnsi="Times New Roman" w:cs="Times New Roman"/>
          <w:sz w:val="28"/>
          <w:szCs w:val="28"/>
          <w:lang w:eastAsia="ru-RU"/>
        </w:rPr>
        <w:t>-анимаци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из единой коллекции ЭОР,  затем  ребята заполняют таблицу «Органоиды клетки» и при помощи слайда презентации вместе с учителем проверяют правильность заполнения. Эффект анимации способствует привлечению внимания учеников, активизируется мышление при поиске ответа на вопросы учителя.</w:t>
      </w:r>
    </w:p>
    <w:p w:rsidR="003E02C5" w:rsidRPr="00F83BA8" w:rsidRDefault="003E02C5" w:rsidP="008B0B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83BA8">
        <w:rPr>
          <w:rFonts w:ascii="Times New Roman" w:hAnsi="Times New Roman" w:cs="Times New Roman"/>
          <w:sz w:val="28"/>
          <w:szCs w:val="28"/>
          <w:lang w:eastAsia="ru-RU"/>
        </w:rPr>
        <w:t>Яркие опорные элементы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BA8">
        <w:rPr>
          <w:rFonts w:ascii="Times New Roman" w:hAnsi="Times New Roman" w:cs="Times New Roman"/>
          <w:sz w:val="28"/>
          <w:szCs w:val="28"/>
          <w:lang w:eastAsia="ru-RU"/>
        </w:rPr>
        <w:t>слайдов, наполненные исчерпывающей информацией в алгоритмическом порядке действуя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различные каналы восприятия</w:t>
      </w:r>
      <w:r w:rsidRPr="00F83BA8">
        <w:rPr>
          <w:rFonts w:ascii="Times New Roman" w:hAnsi="Times New Roman" w:cs="Times New Roman"/>
          <w:sz w:val="28"/>
          <w:szCs w:val="28"/>
          <w:lang w:eastAsia="ru-RU"/>
        </w:rPr>
        <w:t>, позволяют заложить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в фотографическом, но и в ассоциативном виде в долговременную память обучающихся.</w:t>
      </w:r>
    </w:p>
    <w:p w:rsidR="003E02C5" w:rsidRDefault="003E02C5" w:rsidP="008B0B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На этапе закрепления знаний используется интерактивное задание «Строение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клетки». Выходной контроль знаний осуществляется при помощи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MyTestX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994D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программа позволяет создавать задания различных типов – с выбором одного или нескольких ответа, на установления соответствия</w:t>
      </w:r>
      <w:r w:rsidRPr="001C1D11">
        <w:rPr>
          <w:rFonts w:ascii="Arial" w:hAnsi="Arial" w:cs="Arial"/>
          <w:color w:val="000000"/>
          <w:sz w:val="25"/>
          <w:szCs w:val="25"/>
          <w:lang w:eastAsia="ru-RU"/>
        </w:rPr>
        <w:t xml:space="preserve">, </w:t>
      </w:r>
      <w:r w:rsidRPr="00994D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упорядочение и т.д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4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компьютерное тестирование за индивидуальными компьютерами тест</w:t>
      </w:r>
      <w:r w:rsidRPr="001C1D11">
        <w:rPr>
          <w:rFonts w:ascii="Arial" w:hAnsi="Arial" w:cs="Arial"/>
          <w:color w:val="000000"/>
          <w:sz w:val="25"/>
          <w:szCs w:val="25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разнообразных элементов ИКТ  способствует более эффективному достижению целей урока.</w:t>
      </w:r>
    </w:p>
    <w:p w:rsidR="003E02C5" w:rsidRDefault="003E02C5" w:rsidP="006C7D5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02C5" w:rsidRPr="00FA38BB" w:rsidRDefault="003E02C5" w:rsidP="00FA38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- конспект урока</w:t>
      </w:r>
    </w:p>
    <w:p w:rsidR="003E02C5" w:rsidRDefault="003E02C5" w:rsidP="00FA38B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02C5" w:rsidRPr="00FA38BB" w:rsidRDefault="003E02C5" w:rsidP="00FA38B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 (1-2 мин.).</w:t>
      </w:r>
    </w:p>
    <w:p w:rsidR="003E02C5" w:rsidRPr="00FA38BB" w:rsidRDefault="003E02C5" w:rsidP="00FA38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Приветствие детей учителем, доброжелательная обстановка.</w:t>
      </w:r>
    </w:p>
    <w:p w:rsidR="003E02C5" w:rsidRPr="00FA38BB" w:rsidRDefault="003E02C5" w:rsidP="00FA38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38BB">
        <w:rPr>
          <w:rFonts w:ascii="Times New Roman" w:hAnsi="Times New Roman" w:cs="Times New Roman"/>
          <w:sz w:val="28"/>
          <w:szCs w:val="28"/>
        </w:rPr>
        <w:t>Прежде чем приступить к изучению нового материала, давайте вспомним, что вы уже знаете о строении и функциях органоидов клетки. </w:t>
      </w:r>
    </w:p>
    <w:p w:rsidR="003E02C5" w:rsidRPr="005B0350" w:rsidRDefault="003E02C5" w:rsidP="001844B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Тестовая проверка зна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ний о строении клетки</w:t>
      </w: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последующ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 самопроверкой ответов. (6</w:t>
      </w: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мин.)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>Закончите предложения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3E02C5" w:rsidRPr="008B2D9E" w:rsidRDefault="003E02C5" w:rsidP="005B035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t>А) Прокариоты – это</w:t>
      </w:r>
      <w:r w:rsidRPr="00AD4BFA">
        <w:rPr>
          <w:lang w:eastAsia="ru-RU"/>
        </w:rPr>
        <w:t xml:space="preserve"> </w:t>
      </w:r>
      <w:r w:rsidRPr="008B2D9E">
        <w:rPr>
          <w:rFonts w:ascii="Times New Roman" w:hAnsi="Times New Roman" w:cs="Times New Roman"/>
          <w:sz w:val="28"/>
          <w:szCs w:val="28"/>
          <w:lang w:eastAsia="ru-RU"/>
        </w:rPr>
        <w:t>организмы, не имеющие …….(</w:t>
      </w:r>
      <w:r w:rsidRPr="008B2D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оформленного ядра).</w:t>
      </w:r>
    </w:p>
    <w:p w:rsidR="003E02C5" w:rsidRPr="00AD4BFA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4BFA">
        <w:rPr>
          <w:rFonts w:ascii="Times New Roman" w:hAnsi="Times New Roman" w:cs="Times New Roman"/>
          <w:sz w:val="28"/>
          <w:szCs w:val="28"/>
          <w:lang w:eastAsia="ru-RU"/>
        </w:rPr>
        <w:t>Б) Клеточного строения не имеют…….(</w:t>
      </w:r>
      <w:r w:rsidRPr="00AD4B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вирусы</w:t>
      </w:r>
      <w:r w:rsidRPr="00AD4B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AD4BFA" w:rsidRDefault="003E02C5" w:rsidP="005B035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D4BFA">
        <w:rPr>
          <w:rFonts w:ascii="Times New Roman" w:hAnsi="Times New Roman" w:cs="Times New Roman"/>
          <w:sz w:val="28"/>
          <w:szCs w:val="28"/>
          <w:lang w:eastAsia="ru-RU"/>
        </w:rPr>
        <w:t>В) Поступление веще</w:t>
      </w:r>
      <w:proofErr w:type="gramStart"/>
      <w:r w:rsidRPr="00AD4BFA">
        <w:rPr>
          <w:rFonts w:ascii="Times New Roman" w:hAnsi="Times New Roman" w:cs="Times New Roman"/>
          <w:sz w:val="28"/>
          <w:szCs w:val="28"/>
          <w:lang w:eastAsia="ru-RU"/>
        </w:rPr>
        <w:t>ств в кл</w:t>
      </w:r>
      <w:proofErr w:type="gramEnd"/>
      <w:r w:rsidRPr="00AD4BFA">
        <w:rPr>
          <w:rFonts w:ascii="Times New Roman" w:hAnsi="Times New Roman" w:cs="Times New Roman"/>
          <w:sz w:val="28"/>
          <w:szCs w:val="28"/>
          <w:lang w:eastAsia="ru-RU"/>
        </w:rPr>
        <w:t>етку обеспечивает……(</w:t>
      </w:r>
      <w:r w:rsidRPr="00AD4B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плазматическая мембрана).</w:t>
      </w:r>
    </w:p>
    <w:p w:rsidR="003E02C5" w:rsidRPr="00AD4BFA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4BFA">
        <w:rPr>
          <w:rFonts w:ascii="Times New Roman" w:hAnsi="Times New Roman" w:cs="Times New Roman"/>
          <w:sz w:val="28"/>
          <w:szCs w:val="28"/>
          <w:lang w:eastAsia="ru-RU"/>
        </w:rPr>
        <w:t>Г) Процесс биологического окисления и дыхания осуществляется в ……(</w:t>
      </w:r>
      <w:r w:rsidRPr="00AD4B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митохондриях</w:t>
      </w:r>
      <w:r w:rsidRPr="00AD4B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AD4BFA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4BFA">
        <w:rPr>
          <w:rFonts w:ascii="Times New Roman" w:hAnsi="Times New Roman" w:cs="Times New Roman"/>
          <w:sz w:val="28"/>
          <w:szCs w:val="28"/>
          <w:lang w:eastAsia="ru-RU"/>
        </w:rPr>
        <w:t>Д) Постоянные компоненты клетки - ……(</w:t>
      </w:r>
      <w:r w:rsidRPr="00AD4B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органоиды</w:t>
      </w:r>
      <w:r w:rsidRPr="00AD4B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AD4BFA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4BFA">
        <w:rPr>
          <w:rFonts w:ascii="Times New Roman" w:hAnsi="Times New Roman" w:cs="Times New Roman"/>
          <w:sz w:val="28"/>
          <w:szCs w:val="28"/>
          <w:lang w:eastAsia="ru-RU"/>
        </w:rPr>
        <w:t>Е) Клеточная структура. Содержащая генетический материал в форме ДНК - …..(</w:t>
      </w:r>
      <w:r w:rsidRPr="00AD4B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ядро</w:t>
      </w:r>
      <w:r w:rsidRPr="00AD4B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AD4BFA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4BFA">
        <w:rPr>
          <w:rFonts w:ascii="Times New Roman" w:hAnsi="Times New Roman" w:cs="Times New Roman"/>
          <w:sz w:val="28"/>
          <w:szCs w:val="28"/>
          <w:lang w:eastAsia="ru-RU"/>
        </w:rPr>
        <w:t>Ж) Складки мембран митохондрий, увеличивающие общую площадь поверхности - …..(</w:t>
      </w:r>
      <w:proofErr w:type="spellStart"/>
      <w:r w:rsidRPr="00AD4B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кристы</w:t>
      </w:r>
      <w:proofErr w:type="spellEnd"/>
      <w:r w:rsidRPr="00AD4B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AD4BFA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4BFA">
        <w:rPr>
          <w:rFonts w:ascii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r w:rsidRPr="00AD4BFA">
        <w:rPr>
          <w:rFonts w:ascii="Times New Roman" w:hAnsi="Times New Roman" w:cs="Times New Roman"/>
          <w:sz w:val="28"/>
          <w:szCs w:val="28"/>
          <w:lang w:eastAsia="ru-RU"/>
        </w:rPr>
        <w:t>Одномембранные</w:t>
      </w:r>
      <w:proofErr w:type="spellEnd"/>
      <w:r w:rsidRPr="00AD4BF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с ферментами, осуществляющими расщепление веществ -…..(</w:t>
      </w:r>
      <w:r w:rsidRPr="00AD4B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лизосомы</w:t>
      </w:r>
      <w:r w:rsidRPr="00AD4BF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2.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Эукариоты – это организмы, имеющие …..(</w:t>
      </w:r>
      <w:r w:rsidRPr="005B03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ядро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t>Б) К прокариотам относятся - …..(</w:t>
      </w:r>
      <w:r w:rsidRPr="005B03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бактерии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t>В) Белки синтезируются в…….(</w:t>
      </w:r>
      <w:r w:rsidRPr="005B03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рибосомах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t>Г) Фотосинтез происходит в …..(</w:t>
      </w:r>
      <w:r w:rsidRPr="005B03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хлоропластах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t>Д) Энергетическими станциями называют……(</w:t>
      </w:r>
      <w:r w:rsidRPr="005B03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митохондрии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t>Е) Основное вещество клетки, в котором находятся все органоиды, - ….(</w:t>
      </w:r>
      <w:r w:rsidRPr="005B03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цитоплазма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t xml:space="preserve">Ж) </w:t>
      </w:r>
      <w:proofErr w:type="spellStart"/>
      <w:r w:rsidRPr="005B0350">
        <w:rPr>
          <w:rFonts w:ascii="Times New Roman" w:hAnsi="Times New Roman" w:cs="Times New Roman"/>
          <w:sz w:val="28"/>
          <w:szCs w:val="28"/>
          <w:lang w:eastAsia="ru-RU"/>
        </w:rPr>
        <w:t>Двумембранные</w:t>
      </w:r>
      <w:proofErr w:type="spellEnd"/>
      <w:r w:rsidRPr="005B0350">
        <w:rPr>
          <w:rFonts w:ascii="Times New Roman" w:hAnsi="Times New Roman" w:cs="Times New Roman"/>
          <w:sz w:val="28"/>
          <w:szCs w:val="28"/>
          <w:lang w:eastAsia="ru-RU"/>
        </w:rPr>
        <w:t xml:space="preserve"> органеллы клетки, где идет запасание энергии в виде молекул АТФ - …..(</w:t>
      </w:r>
      <w:r w:rsidRPr="005B03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митохондрии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5B0350" w:rsidRDefault="003E02C5" w:rsidP="005B0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0350">
        <w:rPr>
          <w:rFonts w:ascii="Times New Roman" w:hAnsi="Times New Roman" w:cs="Times New Roman"/>
          <w:sz w:val="28"/>
          <w:szCs w:val="28"/>
          <w:lang w:eastAsia="ru-RU"/>
        </w:rPr>
        <w:t xml:space="preserve">З) Согласно клеточной теории в </w:t>
      </w:r>
      <w:proofErr w:type="spellStart"/>
      <w:r w:rsidRPr="005B0350">
        <w:rPr>
          <w:rFonts w:ascii="Times New Roman" w:hAnsi="Times New Roman" w:cs="Times New Roman"/>
          <w:sz w:val="28"/>
          <w:szCs w:val="28"/>
          <w:lang w:eastAsia="ru-RU"/>
        </w:rPr>
        <w:t>эукариотических</w:t>
      </w:r>
      <w:proofErr w:type="spellEnd"/>
      <w:r w:rsidRPr="005B0350">
        <w:rPr>
          <w:rFonts w:ascii="Times New Roman" w:hAnsi="Times New Roman" w:cs="Times New Roman"/>
          <w:sz w:val="28"/>
          <w:szCs w:val="28"/>
          <w:lang w:eastAsia="ru-RU"/>
        </w:rPr>
        <w:t xml:space="preserve"> клетках обязательно есть ….(</w:t>
      </w:r>
      <w:r w:rsidRPr="005B03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ядро</w:t>
      </w:r>
      <w:r w:rsidRPr="005B03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02C5" w:rsidRPr="001844BC" w:rsidRDefault="003E02C5" w:rsidP="001844B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Изучение новой темы (26-27</w:t>
      </w: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мин).</w:t>
      </w:r>
    </w:p>
    <w:p w:rsidR="003E02C5" w:rsidRPr="001844BC" w:rsidRDefault="003E02C5" w:rsidP="0018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44BC">
        <w:rPr>
          <w:rFonts w:ascii="Times New Roman" w:hAnsi="Times New Roman" w:cs="Times New Roman"/>
          <w:sz w:val="28"/>
          <w:szCs w:val="28"/>
          <w:lang w:eastAsia="ru-RU"/>
        </w:rPr>
        <w:t>Мотивация к уроку (1-2 минуты).</w:t>
      </w:r>
    </w:p>
    <w:p w:rsidR="003E02C5" w:rsidRPr="001844BC" w:rsidRDefault="003E02C5" w:rsidP="0018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Органоиды клетки, строение и функции</w:t>
      </w:r>
      <w:r w:rsidRPr="001844BC">
        <w:rPr>
          <w:rFonts w:ascii="Times New Roman" w:hAnsi="Times New Roman" w:cs="Times New Roman"/>
          <w:sz w:val="28"/>
          <w:szCs w:val="28"/>
          <w:lang w:eastAsia="ru-RU"/>
        </w:rPr>
        <w:t xml:space="preserve"> (объяснение учителя в ходе показ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слайдов, после показа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 заполняют таблицу, затем вместе с учителем по слайдам проверяют правильность заполнения</w:t>
      </w:r>
      <w:r w:rsidRPr="001844B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02C5" w:rsidRPr="00642AEE" w:rsidRDefault="003E02C5" w:rsidP="001844B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Повтор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ение и закрепление материала. (8 минут</w:t>
      </w: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E02C5" w:rsidRPr="00B400F3" w:rsidRDefault="003E02C5" w:rsidP="00B400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0F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40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B40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  и</w:t>
      </w:r>
      <w:proofErr w:type="gramEnd"/>
      <w:r w:rsidRPr="00B40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</w:t>
      </w:r>
      <w:r w:rsidRPr="00736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0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(1-2 минуты).</w:t>
      </w:r>
    </w:p>
    <w:p w:rsidR="003E02C5" w:rsidRPr="001844BC" w:rsidRDefault="003E02C5" w:rsidP="001844B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Дома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шнее задание </w:t>
      </w:r>
      <w:r w:rsidRPr="00184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(1-2минуты)</w:t>
      </w:r>
    </w:p>
    <w:tbl>
      <w:tblPr>
        <w:tblW w:w="1120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65"/>
        <w:gridCol w:w="2888"/>
        <w:gridCol w:w="3016"/>
        <w:gridCol w:w="2332"/>
      </w:tblGrid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1844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EE12B7" w:rsidRDefault="003E02C5" w:rsidP="00EE12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используемых ЭОР</w:t>
            </w:r>
            <w:r w:rsidRPr="00EE12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EE1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1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указанием порядкового номера из Таблицы 2)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1844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 (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указанием действий с ЭОР)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1844BC" w:rsidRDefault="003E02C5" w:rsidP="001844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  <w:r w:rsidRPr="001844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учеников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 Организационный момент (1-2 мин.).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1844BC" w:rsidRDefault="003E02C5" w:rsidP="0074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начала урока, раздача тетрадей для проверочных работ, включение слайдовой презентации.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 учителя, подготовка рабочих мест к уроку.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 Проверка знаний по предыдущему уроку с последующей самопроверкой</w:t>
            </w:r>
          </w:p>
          <w:p w:rsidR="003E02C5" w:rsidRPr="001844BC" w:rsidRDefault="003E02C5" w:rsidP="001844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(6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минут)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1844BC" w:rsidRDefault="003E02C5" w:rsidP="007423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Слайды №</w:t>
            </w:r>
            <w:r w:rsidRPr="00692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2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Объяснение правил выполнения, ознакомление с критериями оценки. Сбор выполненных работ по истечении времени.</w:t>
            </w:r>
          </w:p>
          <w:p w:rsidR="003E02C5" w:rsidRPr="001844BC" w:rsidRDefault="003E02C5" w:rsidP="001844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Слайд № </w:t>
            </w:r>
            <w:r w:rsidRPr="00692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правильными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ответами и их пояснение.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тестов, копирование ответов в рабочей тетради. </w:t>
            </w:r>
          </w:p>
          <w:p w:rsidR="003E02C5" w:rsidRPr="00692700" w:rsidRDefault="003E02C5" w:rsidP="00692700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Самопроверка ответов по ключу со слайда №</w:t>
            </w:r>
            <w:r w:rsidRPr="00692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III. Изучение новой темы. </w:t>
            </w:r>
          </w:p>
          <w:p w:rsidR="003E02C5" w:rsidRPr="001844BC" w:rsidRDefault="003E02C5" w:rsidP="001844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Мотивация к изучению темы</w:t>
            </w:r>
          </w:p>
          <w:p w:rsidR="003E02C5" w:rsidRPr="001844BC" w:rsidRDefault="003E02C5" w:rsidP="001844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(1-2 минуты)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1844BC" w:rsidRDefault="003E02C5" w:rsidP="007423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EE12B7">
            <w:pPr>
              <w:spacing w:after="0" w:line="240" w:lineRule="auto"/>
              <w:ind w:left="64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Pr="006A7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новой темой. Нацеливает учащихся на самостоятельное формулирование целей и задач урока.</w:t>
            </w:r>
          </w:p>
          <w:p w:rsidR="003E02C5" w:rsidRPr="001844BC" w:rsidRDefault="003E02C5" w:rsidP="005B03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Мотивирует  к изучению темы.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Эпиграф к уроку: «</w:t>
            </w:r>
            <w:r w:rsidRPr="00C26E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Особенностью живого ума является то, что ему нужно лишь немного увидеть и услышать для того, чтобы он мог потом долго размышлять и многое понять".</w:t>
            </w:r>
            <w:r w:rsidRPr="00C26EB9">
              <w:rPr>
                <w:rStyle w:val="10"/>
              </w:rPr>
              <w:t xml:space="preserve"> </w:t>
            </w:r>
            <w:r w:rsidRPr="00C26EB9">
              <w:rPr>
                <w:rStyle w:val="a5"/>
                <w:b/>
                <w:bCs/>
                <w:sz w:val="28"/>
                <w:szCs w:val="28"/>
              </w:rPr>
              <w:t>Джордано Бруно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Записывают в тетради тему урока. Слушают учителя, участвуют в определении целей и задач урока, отвечают на вопросы.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420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Цитоплазма и ее органоиды  (3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минут) </w:t>
            </w:r>
          </w:p>
          <w:p w:rsidR="003E02C5" w:rsidRPr="001844BC" w:rsidRDefault="003E02C5" w:rsidP="00420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«Клеточные структуры.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органоиды (углубленное изучение) ».</w:t>
            </w: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1844BC" w:rsidRDefault="003E02C5" w:rsidP="0074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 фрагмента о строении цитоплазмы из информационного ресурса ОМС «Клеточные структуры.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органоиды (углубленное изучение)».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показа фрагмента информационного ресурса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ает вопросы по содержанию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2C5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Слайды № 6-7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E02C5" w:rsidRPr="001844BC" w:rsidRDefault="003E02C5" w:rsidP="0060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Показывает и объясняет сост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 и структуру цитоплазмы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мотивируя учеников к тому, что внимание и запоминание расс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поможет им при закреплении знаний.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Default="003E02C5" w:rsidP="001844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просмотра фильма отвечают на вопросы учителя.</w:t>
            </w:r>
          </w:p>
          <w:p w:rsidR="003E02C5" w:rsidRDefault="003E02C5" w:rsidP="0060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 w:rsidP="0060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 w:rsidP="0060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 w:rsidP="0060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 w:rsidP="0060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 w:rsidP="0060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1844BC" w:rsidRDefault="003E02C5" w:rsidP="0060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ходу объяснения делают записи в тетрадях.</w:t>
            </w:r>
          </w:p>
          <w:p w:rsidR="003E02C5" w:rsidRPr="001844BC" w:rsidRDefault="003E02C5" w:rsidP="001844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2C5" w:rsidRPr="00C26EB9">
        <w:trPr>
          <w:trHeight w:val="2520"/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3.Эндоплазматическая сеть, ее строение и функции  (3 минуты)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«Эндоплазматическая сеть и ее функции»</w:t>
            </w: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1844BC" w:rsidRDefault="003E02C5" w:rsidP="0074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9E2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 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нимации:</w:t>
            </w:r>
            <w:r w:rsidRPr="0074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«Эндоплазматическая сеть и ее функции”.</w:t>
            </w:r>
          </w:p>
          <w:p w:rsidR="003E02C5" w:rsidRPr="001844BC" w:rsidRDefault="003E02C5" w:rsidP="009E28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 № 8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Объясняет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строение и функции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 в тетради «Органоиды клетки».</w:t>
            </w:r>
          </w:p>
          <w:p w:rsidR="003E02C5" w:rsidRPr="001844BC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2C5" w:rsidRPr="00C26EB9">
        <w:trPr>
          <w:trHeight w:val="1234"/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420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4.Строение и функции аппарата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аппарата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Гольджи</w:t>
            </w:r>
            <w:proofErr w:type="spellEnd"/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  <w:p w:rsidR="003E02C5" w:rsidRPr="00EE12B7" w:rsidRDefault="003E02C5" w:rsidP="0074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6A3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 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нимации:</w:t>
            </w:r>
            <w:r w:rsidRPr="0074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аппарата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Гольджи</w:t>
            </w:r>
            <w:proofErr w:type="spellEnd"/>
            <w:r w:rsidRPr="006A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3E02C5" w:rsidRDefault="003E02C5" w:rsidP="006A3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 9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EE12B7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 в тетради «Органоиды клетки».</w:t>
            </w:r>
          </w:p>
        </w:tc>
      </w:tr>
      <w:tr w:rsidR="003E02C5" w:rsidRPr="00C26EB9">
        <w:trPr>
          <w:trHeight w:val="1234"/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6A3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Строение и функции лизосом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Лизосомы и их функции</w:t>
            </w: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6A3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 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нимации:</w:t>
            </w:r>
            <w:r w:rsidRPr="0074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Лизосомы и их функции</w:t>
            </w:r>
            <w:r w:rsidRPr="006A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3E02C5" w:rsidRDefault="003E02C5" w:rsidP="006A3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 10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EE12B7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 в тетради «Органоиды клетки».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6.Двумембранные органоиды: митохондрии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00578" w:rsidRDefault="003E02C5" w:rsidP="0074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«Митохондрии и их функции»</w:t>
            </w: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1844BC" w:rsidRDefault="003E02C5" w:rsidP="0074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00578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анимации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«Митохондрии и их функции»</w:t>
            </w:r>
          </w:p>
          <w:p w:rsidR="003E02C5" w:rsidRPr="00100578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EE12B7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 11. Закрепляет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строения митохондрий и функцию, которую они выполняют.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Default="003E02C5" w:rsidP="006A7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 в тетради «Органоиды клетки».</w:t>
            </w:r>
          </w:p>
          <w:p w:rsidR="003E02C5" w:rsidRPr="001844BC" w:rsidRDefault="003E02C5" w:rsidP="001844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Работают индивидуально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7.Рибосомы.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74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Рибосомы</w:t>
            </w:r>
          </w:p>
          <w:p w:rsidR="003E02C5" w:rsidRDefault="003E02C5" w:rsidP="0074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«Рибосомы»</w:t>
            </w:r>
          </w:p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 w:rsidP="00A93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Слайды № 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акрепляет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строения  и функций рибосом.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Default="003E02C5" w:rsidP="00A93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 в тетради «Органоиды клетки».</w:t>
            </w:r>
          </w:p>
          <w:p w:rsidR="003E02C5" w:rsidRPr="001844BC" w:rsidRDefault="003E02C5" w:rsidP="006A7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Строение и функции клеточного центра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4807E8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«Клеточный центр»</w:t>
            </w:r>
          </w:p>
          <w:p w:rsidR="003E02C5" w:rsidRPr="004807E8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«Клеточный центр»</w:t>
            </w:r>
          </w:p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 13. Закрепляет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строения  и функции клеточного центра.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Default="003E02C5" w:rsidP="006A7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 в тетради «Органоиды клетки».</w:t>
            </w:r>
          </w:p>
          <w:p w:rsidR="003E02C5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BE3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 Строение и функции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цитоскелета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9E2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02C5" w:rsidRDefault="003E02C5" w:rsidP="009E2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 13.</w:t>
            </w:r>
          </w:p>
          <w:p w:rsidR="003E02C5" w:rsidRDefault="003E02C5" w:rsidP="0048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EE12B7" w:rsidRDefault="003E02C5" w:rsidP="006A7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 в тетради «Органоиды клетки».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A93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IV.</w:t>
            </w:r>
            <w:r w:rsidRPr="001844B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 и закрепление материала. (8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минут)</w:t>
            </w:r>
          </w:p>
          <w:p w:rsidR="003E02C5" w:rsidRPr="001844BC" w:rsidRDefault="003E02C5" w:rsidP="00A93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1.Выполнение интерактивного задания.(4 минуты)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A936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клетки  №10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A93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интерактивного задания «Строение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клетки» (фронтально)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Участвуют в выполнении заданий </w:t>
            </w:r>
          </w:p>
        </w:tc>
      </w:tr>
      <w:tr w:rsidR="003E02C5" w:rsidRPr="00C26EB9">
        <w:trPr>
          <w:trHeight w:val="1340"/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A936B7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Выходной контроль знаний (4 минуты)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Тесты «Органоиды клетки»</w:t>
            </w:r>
          </w:p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CC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Объясняет правила выполнения заданий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1844BC" w:rsidRDefault="003E02C5" w:rsidP="00CC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r w:rsidRPr="00E94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компьютерами выполняют тесты.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подведение итогов</w:t>
            </w:r>
          </w:p>
          <w:p w:rsidR="003E02C5" w:rsidRPr="00EE7060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(1-2 минуты).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BE316C" w:rsidRDefault="003E02C5" w:rsidP="00CC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№17</w:t>
            </w:r>
            <w:proofErr w:type="gramStart"/>
            <w:r w:rsidRPr="00BE3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BE3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бъявляет оценки проверочный тест и за участие на уроке. Подводит итоги урока.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1844BC" w:rsidRDefault="003E02C5" w:rsidP="00CC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Оценивают свои знания </w:t>
            </w:r>
          </w:p>
        </w:tc>
      </w:tr>
      <w:tr w:rsidR="003E02C5" w:rsidRPr="00C26EB9">
        <w:trPr>
          <w:tblCellSpacing w:w="7" w:type="dxa"/>
          <w:jc w:val="center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EE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844B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(1-2 минуты)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Default="003E02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2C5" w:rsidRPr="001844BC" w:rsidRDefault="003E02C5" w:rsidP="007423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№18</w:t>
            </w: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Объявляет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2C5" w:rsidRPr="001844BC" w:rsidRDefault="003E02C5" w:rsidP="0018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задание, подают дневники для выставления отметок.</w:t>
            </w:r>
          </w:p>
        </w:tc>
      </w:tr>
    </w:tbl>
    <w:p w:rsidR="003E02C5" w:rsidRPr="00642AEE" w:rsidRDefault="003E02C5" w:rsidP="00BE316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02C5" w:rsidRDefault="003E02C5" w:rsidP="00DC1A5B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2C5" w:rsidRPr="0093173F" w:rsidRDefault="003E02C5" w:rsidP="0093173F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3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Таблица 2.</w:t>
      </w:r>
    </w:p>
    <w:tbl>
      <w:tblPr>
        <w:tblpPr w:leftFromText="180" w:rightFromText="180" w:vertAnchor="text" w:horzAnchor="margin" w:tblpXSpec="center" w:tblpY="128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344"/>
        <w:gridCol w:w="1285"/>
        <w:gridCol w:w="2268"/>
        <w:gridCol w:w="4394"/>
      </w:tblGrid>
      <w:tr w:rsidR="003E02C5" w:rsidRPr="00C26EB9">
        <w:trPr>
          <w:trHeight w:val="547"/>
        </w:trPr>
        <w:tc>
          <w:tcPr>
            <w:tcW w:w="458" w:type="dxa"/>
            <w:vAlign w:val="center"/>
          </w:tcPr>
          <w:p w:rsidR="003E02C5" w:rsidRPr="00C26EB9" w:rsidRDefault="003E02C5" w:rsidP="00CC4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4" w:type="dxa"/>
            <w:vAlign w:val="center"/>
          </w:tcPr>
          <w:p w:rsidR="003E02C5" w:rsidRPr="00C26EB9" w:rsidRDefault="003E02C5" w:rsidP="00CC4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ресурса</w:t>
            </w:r>
          </w:p>
        </w:tc>
        <w:tc>
          <w:tcPr>
            <w:tcW w:w="1285" w:type="dxa"/>
            <w:vAlign w:val="center"/>
          </w:tcPr>
          <w:p w:rsidR="003E02C5" w:rsidRPr="00C26EB9" w:rsidRDefault="003E02C5" w:rsidP="00CC4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268" w:type="dxa"/>
          </w:tcPr>
          <w:p w:rsidR="003E02C5" w:rsidRPr="00C26EB9" w:rsidRDefault="003E02C5" w:rsidP="00CC4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предъявления информации </w:t>
            </w:r>
            <w:r w:rsidRPr="00C26E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94" w:type="dxa"/>
            <w:vAlign w:val="center"/>
          </w:tcPr>
          <w:p w:rsidR="003E02C5" w:rsidRPr="00C26EB9" w:rsidRDefault="003E02C5" w:rsidP="00CC4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CC4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электронный учебный модуль «Клеточные структуры.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органоиды (углубленное изучение)»</w:t>
            </w:r>
          </w:p>
        </w:tc>
        <w:tc>
          <w:tcPr>
            <w:tcW w:w="1285" w:type="dxa"/>
          </w:tcPr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</w:p>
        </w:tc>
        <w:tc>
          <w:tcPr>
            <w:tcW w:w="2268" w:type="dxa"/>
          </w:tcPr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анимированный ролик со звуком</w:t>
            </w:r>
          </w:p>
        </w:tc>
        <w:tc>
          <w:tcPr>
            <w:tcW w:w="4394" w:type="dxa"/>
          </w:tcPr>
          <w:p w:rsidR="003E02C5" w:rsidRPr="00C26EB9" w:rsidRDefault="006228CB" w:rsidP="00CC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E02C5" w:rsidRPr="00C26EB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http://fcior.edu.ru/card/22598/kletochnye-struktury-nemembrannye-organoidy-uglublennoe-izuchenie.html</w:t>
              </w:r>
            </w:hyperlink>
          </w:p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CC48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Цитоплазма и ее органоиды</w:t>
            </w:r>
          </w:p>
        </w:tc>
        <w:tc>
          <w:tcPr>
            <w:tcW w:w="1285" w:type="dxa"/>
          </w:tcPr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Комбинированный (</w:t>
            </w: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П-тип</w:t>
            </w:r>
            <w:proofErr w:type="spellEnd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, К-тип)</w:t>
            </w:r>
          </w:p>
        </w:tc>
        <w:tc>
          <w:tcPr>
            <w:tcW w:w="2268" w:type="dxa"/>
          </w:tcPr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</w:tcPr>
          <w:p w:rsidR="003E02C5" w:rsidRPr="00C26EB9" w:rsidRDefault="003E02C5" w:rsidP="00CC48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975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Эндоплазматическая сеть и ее функции</w:t>
            </w:r>
          </w:p>
        </w:tc>
        <w:tc>
          <w:tcPr>
            <w:tcW w:w="1285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</w:p>
        </w:tc>
        <w:tc>
          <w:tcPr>
            <w:tcW w:w="2268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4" w:type="dxa"/>
          </w:tcPr>
          <w:p w:rsidR="003E02C5" w:rsidRPr="00C26EB9" w:rsidRDefault="006228CB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E02C5" w:rsidRPr="00C26EB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http://files.school-collection.edu.ru/dlrstore/000004b9-1000-4ddd-b92e-0e0046bc4329/158.swf</w:t>
              </w:r>
            </w:hyperlink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975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 xml:space="preserve">Функции Аппарата </w:t>
            </w:r>
            <w:proofErr w:type="spell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</w:p>
        </w:tc>
        <w:tc>
          <w:tcPr>
            <w:tcW w:w="1285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</w:p>
        </w:tc>
        <w:tc>
          <w:tcPr>
            <w:tcW w:w="2268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4" w:type="dxa"/>
          </w:tcPr>
          <w:p w:rsidR="003E02C5" w:rsidRPr="00C26EB9" w:rsidRDefault="006228CB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E02C5" w:rsidRPr="00C26EB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http://files.school-collection.edu.ru/dlrstore/000004c4-1000-4ddd-4ed5-520046bc432c/169.swf</w:t>
              </w:r>
            </w:hyperlink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975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Лизосомы и их функции</w:t>
            </w:r>
          </w:p>
        </w:tc>
        <w:tc>
          <w:tcPr>
            <w:tcW w:w="1285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</w:p>
        </w:tc>
        <w:tc>
          <w:tcPr>
            <w:tcW w:w="2268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4" w:type="dxa"/>
          </w:tcPr>
          <w:p w:rsidR="003E02C5" w:rsidRPr="00C26EB9" w:rsidRDefault="006228CB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E02C5" w:rsidRPr="00C26EB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http://files.school-collection.edu.ru/dlrstore/000004bc-1000-4ddd-ab2a-280046bc4329/161.swf</w:t>
              </w:r>
            </w:hyperlink>
          </w:p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975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344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Митохондрии и их функции</w:t>
            </w:r>
          </w:p>
        </w:tc>
        <w:tc>
          <w:tcPr>
            <w:tcW w:w="1285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</w:p>
        </w:tc>
        <w:tc>
          <w:tcPr>
            <w:tcW w:w="2268" w:type="dxa"/>
          </w:tcPr>
          <w:p w:rsidR="003E02C5" w:rsidRPr="00C26EB9" w:rsidRDefault="003E02C5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4" w:type="dxa"/>
          </w:tcPr>
          <w:p w:rsidR="003E02C5" w:rsidRPr="00C26EB9" w:rsidRDefault="006228CB" w:rsidP="0097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E02C5" w:rsidRPr="00C26EB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http://files.school-collection.edu.ru/dlrstore/000004be-1000-4ddd-e4bf-320046bc4329/163.swf</w:t>
              </w:r>
            </w:hyperlink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6A3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4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Рибосомы</w:t>
            </w:r>
          </w:p>
        </w:tc>
        <w:tc>
          <w:tcPr>
            <w:tcW w:w="1285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</w:p>
        </w:tc>
        <w:tc>
          <w:tcPr>
            <w:tcW w:w="2268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4" w:type="dxa"/>
          </w:tcPr>
          <w:p w:rsidR="003E02C5" w:rsidRPr="00C26EB9" w:rsidRDefault="006228CB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02C5" w:rsidRPr="00C26EB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http://files.school-collection.edu.ru/dlrstore/000004bb-1000-4ddd-3a22-1f0046bc4329/160.swf</w:t>
              </w:r>
            </w:hyperlink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6A3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Клеточный центр</w:t>
            </w:r>
          </w:p>
        </w:tc>
        <w:tc>
          <w:tcPr>
            <w:tcW w:w="1285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</w:p>
        </w:tc>
        <w:tc>
          <w:tcPr>
            <w:tcW w:w="2268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http://files.school-collection.edu.ru/dlrstore/000004c2-1000-4ddd-55de-400046bc432c/167.swf</w:t>
            </w:r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9E28EC">
            <w:pPr>
              <w:ind w:right="-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4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Цитоскелет</w:t>
            </w:r>
            <w:proofErr w:type="spellEnd"/>
          </w:p>
        </w:tc>
        <w:tc>
          <w:tcPr>
            <w:tcW w:w="1285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И-тип</w:t>
            </w:r>
            <w:proofErr w:type="spellEnd"/>
            <w:proofErr w:type="gramEnd"/>
          </w:p>
        </w:tc>
        <w:tc>
          <w:tcPr>
            <w:tcW w:w="2268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http://files.school-collection.edu.ru/dlrstore/000004c3-1000-4ddd-a5ca-490046bc432c/168.swf</w:t>
            </w:r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6A311B">
            <w:pPr>
              <w:ind w:right="-1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4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эукариотической</w:t>
            </w:r>
            <w:proofErr w:type="spellEnd"/>
            <w:r w:rsidRPr="00C26EB9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1285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К-тип</w:t>
            </w:r>
          </w:p>
        </w:tc>
        <w:tc>
          <w:tcPr>
            <w:tcW w:w="2268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</w:t>
            </w:r>
          </w:p>
        </w:tc>
        <w:tc>
          <w:tcPr>
            <w:tcW w:w="439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http://files.school-collection.edu.ru/dlrstore/000004c9-1000-4ddd-76af-160046bc432d/172.swf</w:t>
            </w:r>
          </w:p>
        </w:tc>
      </w:tr>
      <w:tr w:rsidR="003E02C5" w:rsidRPr="00C26EB9">
        <w:trPr>
          <w:trHeight w:val="547"/>
        </w:trPr>
        <w:tc>
          <w:tcPr>
            <w:tcW w:w="458" w:type="dxa"/>
          </w:tcPr>
          <w:p w:rsidR="003E02C5" w:rsidRPr="00C26EB9" w:rsidRDefault="003E02C5" w:rsidP="006A311B">
            <w:pPr>
              <w:ind w:right="-1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4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Органоиды клетки</w:t>
            </w:r>
          </w:p>
        </w:tc>
        <w:tc>
          <w:tcPr>
            <w:tcW w:w="1285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>К-тип</w:t>
            </w:r>
          </w:p>
        </w:tc>
        <w:tc>
          <w:tcPr>
            <w:tcW w:w="2268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9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4394" w:type="dxa"/>
          </w:tcPr>
          <w:p w:rsidR="003E02C5" w:rsidRPr="00C26EB9" w:rsidRDefault="003E02C5" w:rsidP="006A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2C5" w:rsidRPr="0093173F" w:rsidRDefault="003E02C5" w:rsidP="0093173F">
      <w:pPr>
        <w:rPr>
          <w:rFonts w:ascii="Times New Roman" w:hAnsi="Times New Roman" w:cs="Times New Roman"/>
          <w:sz w:val="28"/>
          <w:szCs w:val="28"/>
        </w:rPr>
      </w:pPr>
    </w:p>
    <w:p w:rsidR="003E02C5" w:rsidRPr="0093173F" w:rsidRDefault="003E02C5" w:rsidP="0093173F">
      <w:pPr>
        <w:rPr>
          <w:rFonts w:ascii="Times New Roman" w:hAnsi="Times New Roman" w:cs="Times New Roman"/>
          <w:sz w:val="28"/>
          <w:szCs w:val="28"/>
        </w:rPr>
      </w:pPr>
    </w:p>
    <w:p w:rsidR="003E02C5" w:rsidRPr="0093173F" w:rsidRDefault="003E02C5" w:rsidP="001844B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3E02C5" w:rsidRPr="0093173F" w:rsidSect="001844BC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E73"/>
    <w:multiLevelType w:val="multilevel"/>
    <w:tmpl w:val="E76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EB7AFA"/>
    <w:multiLevelType w:val="multilevel"/>
    <w:tmpl w:val="579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50F705F"/>
    <w:multiLevelType w:val="hybridMultilevel"/>
    <w:tmpl w:val="890AA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3FC9"/>
    <w:multiLevelType w:val="multilevel"/>
    <w:tmpl w:val="7AE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FA87DD4"/>
    <w:multiLevelType w:val="hybridMultilevel"/>
    <w:tmpl w:val="0542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8A4F20"/>
    <w:multiLevelType w:val="multilevel"/>
    <w:tmpl w:val="A840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75426D1"/>
    <w:multiLevelType w:val="multilevel"/>
    <w:tmpl w:val="B95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9AB56CA"/>
    <w:multiLevelType w:val="hybridMultilevel"/>
    <w:tmpl w:val="B3044E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CA0D86"/>
    <w:multiLevelType w:val="multilevel"/>
    <w:tmpl w:val="E174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4E3279"/>
    <w:multiLevelType w:val="hybridMultilevel"/>
    <w:tmpl w:val="0B58A5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AA0ED4"/>
    <w:multiLevelType w:val="hybridMultilevel"/>
    <w:tmpl w:val="0F36063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11">
    <w:nsid w:val="61E97BEA"/>
    <w:multiLevelType w:val="hybridMultilevel"/>
    <w:tmpl w:val="33DABF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861C56"/>
    <w:multiLevelType w:val="multilevel"/>
    <w:tmpl w:val="87C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B92096B"/>
    <w:multiLevelType w:val="multilevel"/>
    <w:tmpl w:val="0AE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91B4861"/>
    <w:multiLevelType w:val="multilevel"/>
    <w:tmpl w:val="D200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844BC"/>
    <w:rsid w:val="00007328"/>
    <w:rsid w:val="000F42D6"/>
    <w:rsid w:val="00100578"/>
    <w:rsid w:val="00142950"/>
    <w:rsid w:val="00157DE3"/>
    <w:rsid w:val="001844BC"/>
    <w:rsid w:val="001914A9"/>
    <w:rsid w:val="001A6FCC"/>
    <w:rsid w:val="001C1D11"/>
    <w:rsid w:val="001D2BB8"/>
    <w:rsid w:val="00261B30"/>
    <w:rsid w:val="002717FA"/>
    <w:rsid w:val="00285177"/>
    <w:rsid w:val="002A3866"/>
    <w:rsid w:val="002B0E08"/>
    <w:rsid w:val="002D5CC8"/>
    <w:rsid w:val="00341595"/>
    <w:rsid w:val="00382F92"/>
    <w:rsid w:val="003D32C7"/>
    <w:rsid w:val="003E02C5"/>
    <w:rsid w:val="00413A4C"/>
    <w:rsid w:val="00420D6B"/>
    <w:rsid w:val="00437276"/>
    <w:rsid w:val="0046225C"/>
    <w:rsid w:val="004807E8"/>
    <w:rsid w:val="00497ECE"/>
    <w:rsid w:val="004F6649"/>
    <w:rsid w:val="0053740B"/>
    <w:rsid w:val="00540C68"/>
    <w:rsid w:val="005B0350"/>
    <w:rsid w:val="00600A46"/>
    <w:rsid w:val="00601E3B"/>
    <w:rsid w:val="006156F4"/>
    <w:rsid w:val="006228CB"/>
    <w:rsid w:val="006274AC"/>
    <w:rsid w:val="00642AEE"/>
    <w:rsid w:val="00671668"/>
    <w:rsid w:val="00692700"/>
    <w:rsid w:val="0069361B"/>
    <w:rsid w:val="006A311B"/>
    <w:rsid w:val="006A7586"/>
    <w:rsid w:val="006C67EC"/>
    <w:rsid w:val="006C7D56"/>
    <w:rsid w:val="006E72C7"/>
    <w:rsid w:val="006F160F"/>
    <w:rsid w:val="00712227"/>
    <w:rsid w:val="0073605C"/>
    <w:rsid w:val="0074239B"/>
    <w:rsid w:val="0075342F"/>
    <w:rsid w:val="007C7B11"/>
    <w:rsid w:val="007D194C"/>
    <w:rsid w:val="00802B70"/>
    <w:rsid w:val="00826956"/>
    <w:rsid w:val="00843538"/>
    <w:rsid w:val="008B0B3D"/>
    <w:rsid w:val="008B2D9E"/>
    <w:rsid w:val="008D3328"/>
    <w:rsid w:val="008E19DE"/>
    <w:rsid w:val="009127F3"/>
    <w:rsid w:val="0093173F"/>
    <w:rsid w:val="00975C35"/>
    <w:rsid w:val="0097702A"/>
    <w:rsid w:val="00994D05"/>
    <w:rsid w:val="009E28EC"/>
    <w:rsid w:val="009F4AD1"/>
    <w:rsid w:val="00A13F8B"/>
    <w:rsid w:val="00A1579F"/>
    <w:rsid w:val="00A936B7"/>
    <w:rsid w:val="00AA5E69"/>
    <w:rsid w:val="00AC7776"/>
    <w:rsid w:val="00AD4BFA"/>
    <w:rsid w:val="00B3552A"/>
    <w:rsid w:val="00B400F3"/>
    <w:rsid w:val="00B434EC"/>
    <w:rsid w:val="00B622B5"/>
    <w:rsid w:val="00BE316C"/>
    <w:rsid w:val="00C111E2"/>
    <w:rsid w:val="00C26EB9"/>
    <w:rsid w:val="00C43D2B"/>
    <w:rsid w:val="00C939DB"/>
    <w:rsid w:val="00CB7D43"/>
    <w:rsid w:val="00CC4829"/>
    <w:rsid w:val="00DC1A5B"/>
    <w:rsid w:val="00DC7865"/>
    <w:rsid w:val="00DD1692"/>
    <w:rsid w:val="00DD6559"/>
    <w:rsid w:val="00DF2389"/>
    <w:rsid w:val="00E1478B"/>
    <w:rsid w:val="00E940C6"/>
    <w:rsid w:val="00EB31D8"/>
    <w:rsid w:val="00EB3783"/>
    <w:rsid w:val="00EB778B"/>
    <w:rsid w:val="00EE12B7"/>
    <w:rsid w:val="00EE7060"/>
    <w:rsid w:val="00EF0C5A"/>
    <w:rsid w:val="00EF3EE1"/>
    <w:rsid w:val="00F43A3E"/>
    <w:rsid w:val="00F613A7"/>
    <w:rsid w:val="00F66710"/>
    <w:rsid w:val="00F721D4"/>
    <w:rsid w:val="00F83BA8"/>
    <w:rsid w:val="00FA19D5"/>
    <w:rsid w:val="00F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7EC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E3E6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ECE"/>
    <w:rPr>
      <w:rFonts w:ascii="Cambria" w:hAnsi="Cambria" w:cs="Cambria"/>
      <w:b/>
      <w:bCs/>
      <w:color w:val="3E3E67"/>
      <w:sz w:val="28"/>
      <w:szCs w:val="28"/>
    </w:rPr>
  </w:style>
  <w:style w:type="paragraph" w:styleId="a3">
    <w:name w:val="No Spacing"/>
    <w:uiPriority w:val="99"/>
    <w:qFormat/>
    <w:rsid w:val="00497ECE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4807E8"/>
    <w:pPr>
      <w:ind w:left="720"/>
    </w:pPr>
  </w:style>
  <w:style w:type="character" w:styleId="a5">
    <w:name w:val="Emphasis"/>
    <w:basedOn w:val="a0"/>
    <w:uiPriority w:val="99"/>
    <w:qFormat/>
    <w:rsid w:val="005B0350"/>
    <w:rPr>
      <w:i/>
      <w:iCs/>
    </w:rPr>
  </w:style>
  <w:style w:type="paragraph" w:styleId="a6">
    <w:name w:val="Normal (Web)"/>
    <w:basedOn w:val="a"/>
    <w:uiPriority w:val="99"/>
    <w:rsid w:val="00C9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31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4c4-1000-4ddd-4ed5-520046bc432c/169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00004b9-1000-4ddd-b92e-0e0046bc4329/158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2598/kletochnye-struktury-nemembrannye-organoidy-uglublennoe-izuchenie.html" TargetMode="External"/><Relationship Id="rId11" Type="http://schemas.openxmlformats.org/officeDocument/2006/relationships/hyperlink" Target="http://files.school-collection.edu.ru/dlrstore/000004bb-1000-4ddd-3a22-1f0046bc4329/160.swf" TargetMode="External"/><Relationship Id="rId5" Type="http://schemas.openxmlformats.org/officeDocument/2006/relationships/hyperlink" Target="http://festival.1september.ru/articles/527048/pril1.ppt" TargetMode="External"/><Relationship Id="rId10" Type="http://schemas.openxmlformats.org/officeDocument/2006/relationships/hyperlink" Target="http://files.school-collection.edu.ru/dlrstore/000004be-1000-4ddd-e4bf-320046bc4329/163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4bc-1000-4ddd-ab2a-280046bc4329/161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2012-02-02T18:06:00Z</cp:lastPrinted>
  <dcterms:created xsi:type="dcterms:W3CDTF">2019-04-23T06:53:00Z</dcterms:created>
  <dcterms:modified xsi:type="dcterms:W3CDTF">2019-04-23T06:53:00Z</dcterms:modified>
</cp:coreProperties>
</file>