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281" w:rsidRDefault="00936281" w:rsidP="009362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CC703C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Мастер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– класс</w:t>
      </w:r>
    </w:p>
    <w:p w:rsidR="00936281" w:rsidRDefault="00936281" w:rsidP="009362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«Красные гвоздики ко Дню Победы, вышитые бисером»</w:t>
      </w:r>
    </w:p>
    <w:p w:rsidR="00936281" w:rsidRPr="00D42040" w:rsidRDefault="00936281" w:rsidP="0093628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Цель: </w:t>
      </w:r>
      <w:r>
        <w:rPr>
          <w:rFonts w:ascii="Times New Roman" w:hAnsi="Times New Roman" w:cs="Times New Roman"/>
          <w:sz w:val="28"/>
        </w:rPr>
        <w:t>вышить бисером красные гвоздики</w:t>
      </w:r>
      <w:r w:rsidRPr="00D42040">
        <w:rPr>
          <w:rFonts w:ascii="Times New Roman" w:hAnsi="Times New Roman" w:cs="Times New Roman"/>
          <w:sz w:val="28"/>
        </w:rPr>
        <w:t xml:space="preserve"> ко Дню Победы своими руками</w:t>
      </w:r>
    </w:p>
    <w:p w:rsidR="00936281" w:rsidRPr="00FD2DB2" w:rsidRDefault="00936281" w:rsidP="0093628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FD2DB2">
        <w:rPr>
          <w:rFonts w:ascii="Times New Roman" w:hAnsi="Times New Roman" w:cs="Times New Roman"/>
          <w:b/>
          <w:sz w:val="28"/>
        </w:rPr>
        <w:t>Задачи:</w:t>
      </w:r>
    </w:p>
    <w:p w:rsidR="009E0288" w:rsidRDefault="009E0288" w:rsidP="009E028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научить оформлять работу, выполненную в технике вышивки бисером </w:t>
      </w:r>
    </w:p>
    <w:p w:rsidR="009E0288" w:rsidRPr="009E0288" w:rsidRDefault="009E0288" w:rsidP="009E028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творческое мышление</w:t>
      </w:r>
      <w:r w:rsidRPr="009E0288">
        <w:rPr>
          <w:rFonts w:ascii="Times New Roman" w:hAnsi="Times New Roman" w:cs="Times New Roman"/>
          <w:sz w:val="28"/>
        </w:rPr>
        <w:t>, внимательнос</w:t>
      </w:r>
      <w:r>
        <w:rPr>
          <w:rFonts w:ascii="Times New Roman" w:hAnsi="Times New Roman" w:cs="Times New Roman"/>
          <w:sz w:val="28"/>
        </w:rPr>
        <w:t>ти, самостоятельности, фантазию;</w:t>
      </w:r>
    </w:p>
    <w:p w:rsidR="00936281" w:rsidRPr="009E0288" w:rsidRDefault="009E0288" w:rsidP="009E028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воспитывать эстетический вкус, </w:t>
      </w:r>
      <w:r w:rsidRPr="009E0288">
        <w:rPr>
          <w:rFonts w:ascii="Times New Roman" w:hAnsi="Times New Roman" w:cs="Times New Roman"/>
          <w:sz w:val="28"/>
        </w:rPr>
        <w:t>любовь к деко</w:t>
      </w:r>
      <w:r>
        <w:rPr>
          <w:rFonts w:ascii="Times New Roman" w:hAnsi="Times New Roman" w:cs="Times New Roman"/>
          <w:sz w:val="28"/>
        </w:rPr>
        <w:t xml:space="preserve">ративно – прикладному искусству, </w:t>
      </w:r>
      <w:r w:rsidR="00936281" w:rsidRPr="009E0288">
        <w:rPr>
          <w:rFonts w:ascii="Times New Roman" w:hAnsi="Times New Roman" w:cs="Times New Roman"/>
          <w:sz w:val="28"/>
        </w:rPr>
        <w:t xml:space="preserve"> чувство гордости и патриотизма.</w:t>
      </w:r>
    </w:p>
    <w:p w:rsidR="009E0288" w:rsidRDefault="009E0288" w:rsidP="009E0288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9E0288">
        <w:rPr>
          <w:rFonts w:ascii="Times New Roman" w:hAnsi="Times New Roman" w:cs="Times New Roman"/>
          <w:sz w:val="28"/>
        </w:rPr>
        <w:t>Почему красная гвоздика стала символом 9 Мая</w:t>
      </w:r>
      <w:r>
        <w:rPr>
          <w:rFonts w:ascii="Times New Roman" w:hAnsi="Times New Roman" w:cs="Times New Roman"/>
          <w:sz w:val="28"/>
        </w:rPr>
        <w:t>?</w:t>
      </w:r>
    </w:p>
    <w:p w:rsidR="009E0288" w:rsidRDefault="00D40FA2" w:rsidP="009E0288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D40FA2">
        <w:rPr>
          <w:rFonts w:ascii="Times New Roman" w:hAnsi="Times New Roman" w:cs="Times New Roman"/>
          <w:sz w:val="28"/>
        </w:rPr>
        <w:t>С помощью букетов выражают признательность и благодарность. В День Победы особенно хочется сказать ветеранам «Спасибо» за мирное небо над головой, за солнце и за то, что наши родственники, дедушки и бабушки живы. Традиционно в этот щемящий душу праздник вручают гвоздики алых оттенков.</w:t>
      </w:r>
      <w:r w:rsidRPr="00D40FA2">
        <w:t xml:space="preserve"> </w:t>
      </w:r>
      <w:r w:rsidRPr="00D40FA2">
        <w:rPr>
          <w:rFonts w:ascii="Times New Roman" w:hAnsi="Times New Roman" w:cs="Times New Roman"/>
          <w:sz w:val="28"/>
        </w:rPr>
        <w:t>Цветок олицетворяет боль войны и мужество, с которым люди ее пережили.</w:t>
      </w:r>
    </w:p>
    <w:p w:rsidR="00D40FA2" w:rsidRPr="00D40FA2" w:rsidRDefault="00D40FA2" w:rsidP="00D40FA2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D40FA2">
        <w:rPr>
          <w:rFonts w:ascii="Times New Roman" w:hAnsi="Times New Roman" w:cs="Times New Roman"/>
          <w:sz w:val="28"/>
        </w:rPr>
        <w:t>Цветок постепенно становится символом борьбы и воинственности. Его значение сохраняется и укрепляется во время Великой Отечественной войны, когда народ нуждался в символических источниках силы и отваги.</w:t>
      </w:r>
    </w:p>
    <w:p w:rsidR="00D40FA2" w:rsidRDefault="00D40FA2" w:rsidP="00D40FA2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</w:t>
      </w:r>
      <w:r w:rsidRPr="00D40FA2">
        <w:rPr>
          <w:rFonts w:ascii="Times New Roman" w:hAnsi="Times New Roman" w:cs="Times New Roman"/>
          <w:sz w:val="28"/>
        </w:rPr>
        <w:t>воздика стала символом пролитой за свою страну крови, а также напоминанием о красном знамени и непобедимой Красной армии. Этот цветок в полной мере стал принадлежать победителям – солдатам, прошедшим самую страшную в истории человечества войну. Кроме указанного символизма, стоит отметить, что гвоздика сама по себе довольно живучий цветок: после возложения к памятнику существует большая вероятность, что букет сможет пролежать в первозданном виде до одной недели. Этот факт подчеркивает ее стойкость и выносливость – качества, необходимые в бою. Со временем преподнесение гвоздик ветеранам и их возложение к памятникам стали доброй традицией в нашей стране.</w:t>
      </w:r>
    </w:p>
    <w:p w:rsidR="00936281" w:rsidRPr="00CA4C32" w:rsidRDefault="00936281" w:rsidP="009362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Ожидаемые результаты: </w:t>
      </w:r>
      <w:r w:rsidR="00D40FA2">
        <w:rPr>
          <w:rFonts w:ascii="Times New Roman" w:eastAsia="Times New Roman" w:hAnsi="Times New Roman" w:cs="Times New Roman"/>
          <w:sz w:val="28"/>
          <w:szCs w:val="27"/>
          <w:lang w:eastAsia="ru-RU"/>
        </w:rPr>
        <w:t>вышивание бисером и оформление цветочной композиции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D40FA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ко Дню Победы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своими руками</w:t>
      </w:r>
    </w:p>
    <w:p w:rsidR="00936281" w:rsidRPr="007F679B" w:rsidRDefault="00936281" w:rsidP="009362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F679B">
        <w:rPr>
          <w:rFonts w:ascii="Times New Roman" w:eastAsia="Calibri" w:hAnsi="Times New Roman" w:cs="Times New Roman"/>
          <w:b/>
          <w:sz w:val="28"/>
          <w:szCs w:val="28"/>
        </w:rPr>
        <w:t>Методы: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наглядный, практический</w:t>
      </w:r>
    </w:p>
    <w:p w:rsidR="00B233FF" w:rsidRDefault="00936281" w:rsidP="0093628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C703C">
        <w:rPr>
          <w:rFonts w:ascii="Times New Roman" w:eastAsia="Calibri" w:hAnsi="Times New Roman" w:cs="Times New Roman"/>
          <w:b/>
          <w:sz w:val="28"/>
          <w:szCs w:val="28"/>
        </w:rPr>
        <w:t>Материалы, инструменты: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40FA2">
        <w:rPr>
          <w:rFonts w:ascii="Times New Roman" w:eastAsia="Calibri" w:hAnsi="Times New Roman" w:cs="Times New Roman"/>
          <w:sz w:val="28"/>
          <w:szCs w:val="28"/>
        </w:rPr>
        <w:t>канва белого цвета</w:t>
      </w:r>
      <w:r w:rsidR="00D40FA2">
        <w:rPr>
          <w:rFonts w:ascii="Times New Roman" w:hAnsi="Times New Roman" w:cs="Times New Roman"/>
          <w:sz w:val="28"/>
        </w:rPr>
        <w:t xml:space="preserve">, бисер фирмы </w:t>
      </w:r>
      <w:proofErr w:type="spellStart"/>
      <w:r w:rsidR="00D40FA2" w:rsidRPr="00D40FA2">
        <w:rPr>
          <w:rFonts w:ascii="Times New Roman" w:hAnsi="Times New Roman" w:cs="Times New Roman"/>
          <w:sz w:val="28"/>
        </w:rPr>
        <w:t>Preciosa</w:t>
      </w:r>
      <w:proofErr w:type="spellEnd"/>
      <w:r w:rsidR="00D40FA2">
        <w:rPr>
          <w:rFonts w:ascii="Times New Roman" w:hAnsi="Times New Roman" w:cs="Times New Roman"/>
          <w:sz w:val="28"/>
        </w:rPr>
        <w:t xml:space="preserve"> чёрного, </w:t>
      </w:r>
      <w:r w:rsidR="00B233FF">
        <w:rPr>
          <w:rFonts w:ascii="Times New Roman" w:hAnsi="Times New Roman" w:cs="Times New Roman"/>
          <w:sz w:val="28"/>
        </w:rPr>
        <w:t xml:space="preserve">4 оттенков </w:t>
      </w:r>
      <w:r w:rsidR="00D40FA2">
        <w:rPr>
          <w:rFonts w:ascii="Times New Roman" w:hAnsi="Times New Roman" w:cs="Times New Roman"/>
          <w:sz w:val="28"/>
        </w:rPr>
        <w:t>красного</w:t>
      </w:r>
      <w:r w:rsidR="00B233FF">
        <w:rPr>
          <w:rFonts w:ascii="Times New Roman" w:hAnsi="Times New Roman" w:cs="Times New Roman"/>
          <w:sz w:val="28"/>
        </w:rPr>
        <w:t xml:space="preserve"> и 3 оттенков зелёного цветов</w:t>
      </w:r>
      <w:r>
        <w:rPr>
          <w:rFonts w:ascii="Times New Roman" w:hAnsi="Times New Roman" w:cs="Times New Roman"/>
          <w:sz w:val="28"/>
        </w:rPr>
        <w:t xml:space="preserve">, </w:t>
      </w:r>
      <w:r w:rsidR="00B233FF">
        <w:rPr>
          <w:rFonts w:ascii="Times New Roman" w:hAnsi="Times New Roman" w:cs="Times New Roman"/>
          <w:sz w:val="28"/>
        </w:rPr>
        <w:t>швейные нитки</w:t>
      </w:r>
      <w:r>
        <w:rPr>
          <w:rFonts w:ascii="Times New Roman" w:hAnsi="Times New Roman" w:cs="Times New Roman"/>
          <w:sz w:val="28"/>
        </w:rPr>
        <w:t xml:space="preserve">, </w:t>
      </w:r>
      <w:r w:rsidR="00B233FF">
        <w:rPr>
          <w:rFonts w:ascii="Times New Roman" w:hAnsi="Times New Roman" w:cs="Times New Roman"/>
          <w:sz w:val="28"/>
        </w:rPr>
        <w:t xml:space="preserve">иглу, </w:t>
      </w:r>
      <w:r w:rsidRPr="000304E9">
        <w:rPr>
          <w:rFonts w:ascii="Times New Roman" w:hAnsi="Times New Roman" w:cs="Times New Roman"/>
          <w:sz w:val="28"/>
        </w:rPr>
        <w:t>пр</w:t>
      </w:r>
      <w:r w:rsidR="00B233FF">
        <w:rPr>
          <w:rFonts w:ascii="Times New Roman" w:hAnsi="Times New Roman" w:cs="Times New Roman"/>
          <w:sz w:val="28"/>
        </w:rPr>
        <w:t>остой карандаш, ножницы, рамка размером 20×15см</w:t>
      </w:r>
      <w:r w:rsidR="00A26988">
        <w:rPr>
          <w:rFonts w:ascii="Times New Roman" w:hAnsi="Times New Roman" w:cs="Times New Roman"/>
          <w:sz w:val="28"/>
        </w:rPr>
        <w:t>, схема для вышивания</w:t>
      </w:r>
    </w:p>
    <w:p w:rsidR="00936281" w:rsidRPr="00627D68" w:rsidRDefault="00936281" w:rsidP="0093628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27D68">
        <w:rPr>
          <w:rFonts w:ascii="Times New Roman" w:hAnsi="Times New Roman" w:cs="Times New Roman"/>
          <w:b/>
          <w:sz w:val="28"/>
        </w:rPr>
        <w:t>Пошаговая инструкция</w:t>
      </w:r>
      <w:r>
        <w:rPr>
          <w:rFonts w:ascii="Times New Roman" w:hAnsi="Times New Roman" w:cs="Times New Roman"/>
          <w:b/>
          <w:sz w:val="28"/>
        </w:rPr>
        <w:t>:</w:t>
      </w:r>
    </w:p>
    <w:p w:rsidR="00936281" w:rsidRDefault="00936281" w:rsidP="0093628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304E9">
        <w:rPr>
          <w:rFonts w:ascii="Times New Roman" w:hAnsi="Times New Roman" w:cs="Times New Roman"/>
          <w:sz w:val="28"/>
        </w:rPr>
        <w:t xml:space="preserve">1. </w:t>
      </w:r>
      <w:r w:rsidR="00A26988" w:rsidRPr="00A26988">
        <w:rPr>
          <w:rFonts w:ascii="Times New Roman" w:hAnsi="Times New Roman" w:cs="Times New Roman"/>
          <w:sz w:val="28"/>
        </w:rPr>
        <w:t>Разметить границы схемы на канве.</w:t>
      </w:r>
    </w:p>
    <w:p w:rsidR="00A26988" w:rsidRDefault="00A26988" w:rsidP="0093628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7378CDD" wp14:editId="6923C25D">
            <wp:simplePos x="0" y="0"/>
            <wp:positionH relativeFrom="column">
              <wp:posOffset>1653540</wp:posOffset>
            </wp:positionH>
            <wp:positionV relativeFrom="paragraph">
              <wp:posOffset>3810</wp:posOffset>
            </wp:positionV>
            <wp:extent cx="1960880" cy="2276475"/>
            <wp:effectExtent l="19050" t="19050" r="20320" b="28575"/>
            <wp:wrapThrough wrapText="bothSides">
              <wp:wrapPolygon edited="0">
                <wp:start x="-210" y="-181"/>
                <wp:lineTo x="-210" y="21690"/>
                <wp:lineTo x="21614" y="21690"/>
                <wp:lineTo x="21614" y="-181"/>
                <wp:lineTo x="-210" y="-181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276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696EAB6" wp14:editId="06B70B42">
            <wp:extent cx="1562100" cy="228600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16"/>
                    <a:stretch/>
                  </pic:blipFill>
                  <pic:spPr bwMode="auto">
                    <a:xfrm>
                      <a:off x="0" y="0"/>
                      <a:ext cx="1567738" cy="22942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988" w:rsidRDefault="00A26988" w:rsidP="0093628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26988" w:rsidRDefault="00A26988" w:rsidP="0093628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Вышить</w:t>
      </w:r>
      <w:r w:rsidRPr="00A26988">
        <w:rPr>
          <w:rFonts w:ascii="Times New Roman" w:hAnsi="Times New Roman" w:cs="Times New Roman"/>
          <w:sz w:val="28"/>
        </w:rPr>
        <w:t xml:space="preserve"> верхнюю часть </w:t>
      </w:r>
      <w:r>
        <w:rPr>
          <w:rFonts w:ascii="Times New Roman" w:hAnsi="Times New Roman" w:cs="Times New Roman"/>
          <w:sz w:val="28"/>
        </w:rPr>
        <w:t>схемы бисером чёрного цвета.</w:t>
      </w:r>
    </w:p>
    <w:p w:rsidR="00A26988" w:rsidRDefault="00A26988" w:rsidP="0093628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41F7394E" wp14:editId="445E47B8">
            <wp:simplePos x="0" y="0"/>
            <wp:positionH relativeFrom="column">
              <wp:posOffset>1834515</wp:posOffset>
            </wp:positionH>
            <wp:positionV relativeFrom="paragraph">
              <wp:posOffset>25400</wp:posOffset>
            </wp:positionV>
            <wp:extent cx="1661160" cy="1849755"/>
            <wp:effectExtent l="19050" t="19050" r="15240" b="17145"/>
            <wp:wrapThrough wrapText="bothSides">
              <wp:wrapPolygon edited="0">
                <wp:start x="-248" y="-222"/>
                <wp:lineTo x="-248" y="21578"/>
                <wp:lineTo x="21550" y="21578"/>
                <wp:lineTo x="21550" y="-222"/>
                <wp:lineTo x="-248" y="-222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849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9208D3C" wp14:editId="30D6F810">
            <wp:extent cx="1836985" cy="1866900"/>
            <wp:effectExtent l="19050" t="19050" r="1143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827" cy="18687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6988" w:rsidRDefault="00A26988" w:rsidP="00A2698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26988">
        <w:rPr>
          <w:rFonts w:ascii="Times New Roman" w:hAnsi="Times New Roman" w:cs="Times New Roman"/>
          <w:sz w:val="28"/>
        </w:rPr>
        <w:t xml:space="preserve">3. </w:t>
      </w:r>
      <w:r>
        <w:rPr>
          <w:rFonts w:ascii="Times New Roman" w:hAnsi="Times New Roman" w:cs="Times New Roman"/>
          <w:sz w:val="28"/>
        </w:rPr>
        <w:t>Вышить в центральной части схемы гвоздики</w:t>
      </w:r>
      <w:r w:rsidRPr="00A2698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бисером </w:t>
      </w:r>
      <w:r w:rsidRPr="00A26988">
        <w:rPr>
          <w:rFonts w:ascii="Times New Roman" w:hAnsi="Times New Roman" w:cs="Times New Roman"/>
          <w:sz w:val="28"/>
        </w:rPr>
        <w:t>красного цвета 4-х оттенков</w:t>
      </w:r>
      <w:r>
        <w:rPr>
          <w:rFonts w:ascii="Times New Roman" w:hAnsi="Times New Roman" w:cs="Times New Roman"/>
          <w:sz w:val="28"/>
        </w:rPr>
        <w:t>.</w:t>
      </w:r>
    </w:p>
    <w:p w:rsidR="00A26988" w:rsidRDefault="00A26988" w:rsidP="00A2698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E2A30A8">
            <wp:extent cx="1657350" cy="1641555"/>
            <wp:effectExtent l="19050" t="19050" r="19050" b="158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070" cy="16412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34D4980">
            <wp:extent cx="1699418" cy="1638300"/>
            <wp:effectExtent l="19050" t="19050" r="1524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88" cy="16369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2CE8FD2">
            <wp:extent cx="1843448" cy="1647825"/>
            <wp:effectExtent l="19050" t="19050" r="2349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17" cy="16508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07B7" w:rsidRDefault="007807B7" w:rsidP="00A2698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Выши</w:t>
      </w:r>
      <w:r w:rsidRPr="007807B7">
        <w:rPr>
          <w:rFonts w:ascii="Times New Roman" w:hAnsi="Times New Roman" w:cs="Times New Roman"/>
          <w:sz w:val="28"/>
        </w:rPr>
        <w:t>ть стебли гвоздики бисером зелёного цвета 3-х оттенков.</w:t>
      </w:r>
    </w:p>
    <w:p w:rsidR="007807B7" w:rsidRDefault="007807B7" w:rsidP="00A2698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FB778B5">
            <wp:extent cx="1657350" cy="1781175"/>
            <wp:effectExtent l="19050" t="19050" r="19050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02" cy="1784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BCAA911">
            <wp:extent cx="1562724" cy="1790700"/>
            <wp:effectExtent l="19050" t="19050" r="1905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37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07B7" w:rsidRDefault="007807B7" w:rsidP="00A2698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Pr="007807B7">
        <w:rPr>
          <w:rFonts w:ascii="Times New Roman" w:hAnsi="Times New Roman" w:cs="Times New Roman"/>
          <w:sz w:val="28"/>
        </w:rPr>
        <w:t>Продолжать вышивать работу, начатую в пункте 2-4</w:t>
      </w:r>
      <w:r>
        <w:rPr>
          <w:rFonts w:ascii="Times New Roman" w:hAnsi="Times New Roman" w:cs="Times New Roman"/>
          <w:sz w:val="28"/>
        </w:rPr>
        <w:t>.</w:t>
      </w:r>
    </w:p>
    <w:p w:rsidR="007807B7" w:rsidRDefault="007807B7" w:rsidP="00A2698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575F5E4">
            <wp:extent cx="1704975" cy="1865282"/>
            <wp:effectExtent l="19050" t="19050" r="9525" b="209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82" cy="18713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E7488F5">
            <wp:extent cx="1609685" cy="1885950"/>
            <wp:effectExtent l="19050" t="19050" r="1016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25" cy="18874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F9B67C6">
            <wp:extent cx="1674090" cy="1889351"/>
            <wp:effectExtent l="19050" t="19050" r="21590" b="158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52" cy="18940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6988" w:rsidRDefault="007807B7" w:rsidP="00A2698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DF1D12" w:rsidRPr="00DF1D12">
        <w:rPr>
          <w:rFonts w:ascii="Times New Roman" w:hAnsi="Times New Roman" w:cs="Times New Roman"/>
          <w:sz w:val="28"/>
        </w:rPr>
        <w:t>Завершить вышивать фон бисером чёрного цвета</w:t>
      </w:r>
      <w:r w:rsidR="00DF1D12">
        <w:rPr>
          <w:rFonts w:ascii="Times New Roman" w:hAnsi="Times New Roman" w:cs="Times New Roman"/>
          <w:sz w:val="28"/>
        </w:rPr>
        <w:t>.</w:t>
      </w:r>
    </w:p>
    <w:p w:rsidR="00DF1D12" w:rsidRDefault="00DF1D12" w:rsidP="00A2698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EA505E7">
            <wp:extent cx="1752600" cy="1955428"/>
            <wp:effectExtent l="19050" t="19050" r="19050" b="260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81" cy="19568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464EFB4">
            <wp:extent cx="1666875" cy="1965026"/>
            <wp:effectExtent l="19050" t="19050" r="9525" b="165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031" cy="1969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1D12" w:rsidRDefault="00DF1D12" w:rsidP="00A2698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Pr="00DF1D12">
        <w:rPr>
          <w:rFonts w:ascii="Times New Roman" w:hAnsi="Times New Roman" w:cs="Times New Roman"/>
          <w:sz w:val="28"/>
        </w:rPr>
        <w:t>Готовое изделие без оформления</w:t>
      </w:r>
      <w:r>
        <w:rPr>
          <w:rFonts w:ascii="Times New Roman" w:hAnsi="Times New Roman" w:cs="Times New Roman"/>
          <w:sz w:val="28"/>
        </w:rPr>
        <w:t xml:space="preserve"> в рамку.</w:t>
      </w:r>
    </w:p>
    <w:p w:rsidR="00DF1D12" w:rsidRDefault="00DF1D12" w:rsidP="00A2698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E579C1C">
            <wp:extent cx="1803195" cy="2171700"/>
            <wp:effectExtent l="19050" t="19050" r="26035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65" cy="21743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1D12" w:rsidRDefault="00DF1D12" w:rsidP="00A2698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Вставить вышитую работу в рамку.</w:t>
      </w:r>
    </w:p>
    <w:p w:rsidR="00DF1D12" w:rsidRDefault="00DF1D12" w:rsidP="00A2698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3E1EC0C" wp14:editId="1D2961FA">
            <wp:extent cx="1743075" cy="2294062"/>
            <wp:effectExtent l="19050" t="19050" r="9525" b="11430"/>
            <wp:docPr id="18" name="Объект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D81DAD8-4387-4E8C-BAC2-FBEE4EE2797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D81DAD8-4387-4E8C-BAC2-FBEE4EE2797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4931" cy="22965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09F7" w:rsidRDefault="007009F7" w:rsidP="00A2698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9. </w:t>
      </w:r>
      <w:r w:rsidR="00D63EF0">
        <w:rPr>
          <w:rFonts w:ascii="Times New Roman" w:hAnsi="Times New Roman" w:cs="Times New Roman"/>
          <w:sz w:val="28"/>
        </w:rPr>
        <w:t>Экспозиция на выставке творческих работ, посвящённых Дню Победы.</w:t>
      </w:r>
    </w:p>
    <w:p w:rsidR="00DF1D12" w:rsidRDefault="00DF1D12" w:rsidP="00A2698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F1D12" w:rsidRPr="00A26988" w:rsidRDefault="00D63EF0" w:rsidP="00A2698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52750" cy="2214130"/>
            <wp:effectExtent l="19050" t="19050" r="19050" b="15240"/>
            <wp:docPr id="16" name="Рисунок 16" descr="G:\DCIM\100OLYMP\P101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OLYMP\P10103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22129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D12" w:rsidRPr="00A26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685752"/>
    <w:multiLevelType w:val="hybridMultilevel"/>
    <w:tmpl w:val="CD2ED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00F"/>
    <w:rsid w:val="003565E6"/>
    <w:rsid w:val="003C200F"/>
    <w:rsid w:val="007009F7"/>
    <w:rsid w:val="007807B7"/>
    <w:rsid w:val="00936281"/>
    <w:rsid w:val="009E0288"/>
    <w:rsid w:val="00A26988"/>
    <w:rsid w:val="00B233FF"/>
    <w:rsid w:val="00D23201"/>
    <w:rsid w:val="00D40FA2"/>
    <w:rsid w:val="00D63EF0"/>
    <w:rsid w:val="00DF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62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6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9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62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6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2023-05-11T08:16:00Z</dcterms:created>
  <dcterms:modified xsi:type="dcterms:W3CDTF">2023-05-11T10:14:00Z</dcterms:modified>
</cp:coreProperties>
</file>