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38" w:rsidRPr="003F0B88" w:rsidRDefault="002A4638" w:rsidP="002A4638">
      <w:pPr>
        <w:pStyle w:val="a4"/>
        <w:jc w:val="right"/>
        <w:rPr>
          <w:rFonts w:ascii="Times New Roman" w:hAnsi="Times New Roman"/>
          <w:b/>
          <w:i/>
          <w:sz w:val="28"/>
          <w:szCs w:val="28"/>
        </w:rPr>
      </w:pPr>
      <w:r>
        <w:rPr>
          <w:rFonts w:ascii="Times New Roman" w:hAnsi="Times New Roman"/>
          <w:b/>
          <w:i/>
          <w:sz w:val="28"/>
          <w:szCs w:val="28"/>
        </w:rPr>
        <w:t>Золотых Светлана Ивановна</w:t>
      </w:r>
    </w:p>
    <w:p w:rsidR="00BA133D" w:rsidRPr="00B74E71" w:rsidRDefault="00462FA3" w:rsidP="00125FA3">
      <w:pPr>
        <w:jc w:val="center"/>
        <w:rPr>
          <w:rFonts w:ascii="Times New Roman" w:hAnsi="Times New Roman" w:cs="Times New Roman"/>
          <w:b/>
          <w:bCs/>
          <w:sz w:val="28"/>
          <w:szCs w:val="28"/>
        </w:rPr>
      </w:pPr>
      <w:r w:rsidRPr="00462FA3">
        <w:rPr>
          <w:rFonts w:ascii="Times New Roman" w:hAnsi="Times New Roman" w:cs="Times New Roman"/>
          <w:b/>
          <w:bCs/>
          <w:sz w:val="28"/>
          <w:szCs w:val="28"/>
        </w:rPr>
        <w:t>Современные формы контроля на уроках ИЗО и технологии</w:t>
      </w:r>
    </w:p>
    <w:p w:rsidR="00B74E71" w:rsidRPr="00125FA3" w:rsidRDefault="00BA133D" w:rsidP="00125FA3">
      <w:pPr>
        <w:spacing w:after="0" w:line="240" w:lineRule="auto"/>
        <w:ind w:firstLine="993"/>
        <w:jc w:val="both"/>
        <w:rPr>
          <w:rFonts w:ascii="Times New Roman" w:hAnsi="Times New Roman" w:cs="Times New Roman"/>
          <w:sz w:val="28"/>
          <w:szCs w:val="28"/>
        </w:rPr>
      </w:pPr>
      <w:r w:rsidRPr="00125FA3">
        <w:rPr>
          <w:rFonts w:ascii="Times New Roman" w:eastAsia="Times New Roman" w:hAnsi="Times New Roman" w:cs="Times New Roman"/>
          <w:color w:val="000000"/>
          <w:sz w:val="28"/>
          <w:szCs w:val="28"/>
          <w:lang w:eastAsia="ru-RU"/>
        </w:rPr>
        <w:t>Контроль и оценка достижений школьников является важной составной частью процесса обучения и одной  из важных задач педагогической деятельности учителя.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w:t>
      </w:r>
    </w:p>
    <w:p w:rsidR="00B74E71" w:rsidRPr="00125FA3" w:rsidRDefault="00B74E71" w:rsidP="00125FA3">
      <w:pPr>
        <w:spacing w:after="0" w:line="240" w:lineRule="auto"/>
        <w:ind w:firstLine="993"/>
        <w:jc w:val="both"/>
        <w:rPr>
          <w:rFonts w:ascii="Times New Roman" w:eastAsia="Times New Roman" w:hAnsi="Times New Roman" w:cs="Times New Roman"/>
          <w:color w:val="000000"/>
          <w:sz w:val="28"/>
          <w:szCs w:val="28"/>
          <w:lang w:eastAsia="ru-RU"/>
        </w:rPr>
      </w:pPr>
      <w:r w:rsidRPr="00125FA3">
        <w:rPr>
          <w:rFonts w:ascii="Times New Roman" w:eastAsia="Times New Roman" w:hAnsi="Times New Roman" w:cs="Times New Roman"/>
          <w:color w:val="000000"/>
          <w:sz w:val="28"/>
          <w:szCs w:val="28"/>
          <w:lang w:eastAsia="ru-RU"/>
        </w:rPr>
        <w:t>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r w:rsidR="00BA133D" w:rsidRPr="00125FA3">
        <w:rPr>
          <w:rFonts w:ascii="Times New Roman" w:eastAsia="Times New Roman" w:hAnsi="Times New Roman" w:cs="Times New Roman"/>
          <w:color w:val="000000"/>
          <w:sz w:val="28"/>
          <w:szCs w:val="28"/>
          <w:lang w:eastAsia="ru-RU"/>
        </w:rPr>
        <w:t xml:space="preserve"> </w:t>
      </w:r>
    </w:p>
    <w:p w:rsidR="00BA133D" w:rsidRPr="00125FA3" w:rsidRDefault="00BA133D" w:rsidP="00125FA3">
      <w:pPr>
        <w:spacing w:after="0" w:line="240" w:lineRule="auto"/>
        <w:ind w:firstLine="851"/>
        <w:jc w:val="both"/>
        <w:rPr>
          <w:rFonts w:ascii="Times New Roman" w:hAnsi="Times New Roman" w:cs="Times New Roman"/>
          <w:sz w:val="28"/>
          <w:szCs w:val="28"/>
        </w:rPr>
      </w:pPr>
      <w:r w:rsidRPr="00125FA3">
        <w:rPr>
          <w:rFonts w:ascii="Times New Roman" w:hAnsi="Times New Roman" w:cs="Times New Roman"/>
          <w:b/>
          <w:sz w:val="28"/>
          <w:szCs w:val="28"/>
        </w:rPr>
        <w:t>В</w:t>
      </w:r>
      <w:r w:rsidRPr="00125FA3">
        <w:rPr>
          <w:rFonts w:ascii="Times New Roman" w:eastAsia="Calibri" w:hAnsi="Times New Roman" w:cs="Times New Roman"/>
          <w:b/>
          <w:sz w:val="28"/>
          <w:szCs w:val="28"/>
        </w:rPr>
        <w:t>иды контроля</w:t>
      </w:r>
      <w:r w:rsidRPr="00125FA3">
        <w:rPr>
          <w:rFonts w:ascii="Times New Roman" w:hAnsi="Times New Roman" w:cs="Times New Roman"/>
          <w:b/>
          <w:sz w:val="28"/>
          <w:szCs w:val="28"/>
        </w:rPr>
        <w:t xml:space="preserve"> разделяются </w:t>
      </w:r>
      <w:r w:rsidRPr="00125FA3">
        <w:rPr>
          <w:rFonts w:ascii="Times New Roman" w:eastAsia="Calibri" w:hAnsi="Times New Roman" w:cs="Times New Roman"/>
          <w:b/>
          <w:sz w:val="28"/>
          <w:szCs w:val="28"/>
        </w:rPr>
        <w:t>по характеру получения</w:t>
      </w:r>
      <w:r w:rsidRPr="00125FA3">
        <w:rPr>
          <w:rFonts w:ascii="Times New Roman" w:eastAsia="Calibri" w:hAnsi="Times New Roman" w:cs="Times New Roman"/>
          <w:sz w:val="28"/>
          <w:szCs w:val="28"/>
        </w:rPr>
        <w:t xml:space="preserve"> </w:t>
      </w:r>
      <w:r w:rsidRPr="00125FA3">
        <w:rPr>
          <w:rFonts w:ascii="Times New Roman" w:eastAsia="Calibri" w:hAnsi="Times New Roman" w:cs="Times New Roman"/>
          <w:b/>
          <w:sz w:val="28"/>
          <w:szCs w:val="28"/>
        </w:rPr>
        <w:t>информации</w:t>
      </w:r>
      <w:r w:rsidRPr="00125FA3">
        <w:rPr>
          <w:rFonts w:ascii="Times New Roman" w:eastAsia="Calibri" w:hAnsi="Times New Roman" w:cs="Times New Roman"/>
          <w:sz w:val="28"/>
          <w:szCs w:val="28"/>
        </w:rPr>
        <w:t>: устный, письменный, практический</w:t>
      </w:r>
      <w:r w:rsidRPr="00125FA3">
        <w:rPr>
          <w:rFonts w:ascii="Times New Roman" w:hAnsi="Times New Roman" w:cs="Times New Roman"/>
          <w:sz w:val="28"/>
          <w:szCs w:val="28"/>
        </w:rPr>
        <w:t xml:space="preserve"> </w:t>
      </w:r>
      <w:r w:rsidRPr="00125FA3">
        <w:rPr>
          <w:rFonts w:ascii="Times New Roman" w:eastAsia="Calibri" w:hAnsi="Times New Roman" w:cs="Times New Roman"/>
          <w:sz w:val="28"/>
          <w:szCs w:val="28"/>
        </w:rPr>
        <w:t xml:space="preserve"> и </w:t>
      </w:r>
      <w:r w:rsidRPr="00125FA3">
        <w:rPr>
          <w:rFonts w:ascii="Times New Roman" w:eastAsia="Calibri" w:hAnsi="Times New Roman" w:cs="Times New Roman"/>
          <w:b/>
          <w:sz w:val="28"/>
          <w:szCs w:val="28"/>
        </w:rPr>
        <w:t>по месту контроля в</w:t>
      </w:r>
      <w:r w:rsidRPr="00125FA3">
        <w:rPr>
          <w:rFonts w:ascii="Times New Roman" w:eastAsia="Calibri" w:hAnsi="Times New Roman" w:cs="Times New Roman"/>
          <w:sz w:val="28"/>
          <w:szCs w:val="28"/>
        </w:rPr>
        <w:t xml:space="preserve"> </w:t>
      </w:r>
      <w:r w:rsidRPr="00125FA3">
        <w:rPr>
          <w:rFonts w:ascii="Times New Roman" w:eastAsia="Calibri" w:hAnsi="Times New Roman" w:cs="Times New Roman"/>
          <w:b/>
          <w:sz w:val="28"/>
          <w:szCs w:val="28"/>
        </w:rPr>
        <w:t>процессе обучения</w:t>
      </w:r>
      <w:r w:rsidRPr="00125FA3">
        <w:rPr>
          <w:rFonts w:ascii="Times New Roman" w:eastAsia="Calibri" w:hAnsi="Times New Roman" w:cs="Times New Roman"/>
          <w:sz w:val="28"/>
          <w:szCs w:val="28"/>
        </w:rPr>
        <w:t xml:space="preserve">: вводный, текущий, </w:t>
      </w:r>
      <w:r w:rsidR="00B74E71" w:rsidRPr="00125FA3">
        <w:rPr>
          <w:rFonts w:ascii="Times New Roman" w:hAnsi="Times New Roman" w:cs="Times New Roman"/>
          <w:sz w:val="28"/>
          <w:szCs w:val="28"/>
        </w:rPr>
        <w:t xml:space="preserve">рубежный, </w:t>
      </w:r>
      <w:r w:rsidRPr="00125FA3">
        <w:rPr>
          <w:rFonts w:ascii="Times New Roman" w:eastAsia="Calibri" w:hAnsi="Times New Roman" w:cs="Times New Roman"/>
          <w:sz w:val="28"/>
          <w:szCs w:val="28"/>
        </w:rPr>
        <w:t xml:space="preserve">итоговый. </w:t>
      </w:r>
    </w:p>
    <w:p w:rsidR="00125FA3" w:rsidRDefault="00B74E71" w:rsidP="00125FA3">
      <w:pPr>
        <w:tabs>
          <w:tab w:val="left" w:pos="284"/>
        </w:tabs>
        <w:spacing w:after="0" w:line="240" w:lineRule="auto"/>
        <w:ind w:firstLine="851"/>
        <w:jc w:val="both"/>
        <w:rPr>
          <w:rFonts w:ascii="Times New Roman" w:eastAsia="Times New Roman" w:hAnsi="Times New Roman" w:cs="Times New Roman"/>
          <w:color w:val="000000"/>
          <w:sz w:val="28"/>
          <w:szCs w:val="27"/>
          <w:lang w:eastAsia="ru-RU"/>
        </w:rPr>
      </w:pPr>
      <w:r w:rsidRPr="00125FA3">
        <w:rPr>
          <w:rFonts w:ascii="Times New Roman" w:eastAsia="Times New Roman" w:hAnsi="Times New Roman" w:cs="Times New Roman"/>
          <w:i/>
          <w:color w:val="000000"/>
          <w:sz w:val="28"/>
          <w:szCs w:val="27"/>
          <w:lang w:eastAsia="ru-RU"/>
        </w:rPr>
        <w:t>Вводный контроль</w:t>
      </w:r>
      <w:r w:rsidRPr="00125FA3">
        <w:rPr>
          <w:rFonts w:ascii="Times New Roman" w:eastAsia="Times New Roman" w:hAnsi="Times New Roman" w:cs="Times New Roman"/>
          <w:color w:val="000000"/>
          <w:sz w:val="28"/>
          <w:szCs w:val="27"/>
          <w:lang w:eastAsia="ru-RU"/>
        </w:rPr>
        <w:t xml:space="preserve"> в начале года определяет исходный уровень </w:t>
      </w:r>
      <w:proofErr w:type="spellStart"/>
      <w:r w:rsidRPr="00125FA3">
        <w:rPr>
          <w:rFonts w:ascii="Times New Roman" w:eastAsia="Times New Roman" w:hAnsi="Times New Roman" w:cs="Times New Roman"/>
          <w:color w:val="000000"/>
          <w:sz w:val="28"/>
          <w:szCs w:val="27"/>
          <w:lang w:eastAsia="ru-RU"/>
        </w:rPr>
        <w:t>обученности</w:t>
      </w:r>
      <w:proofErr w:type="spellEnd"/>
      <w:r w:rsidRPr="00125FA3">
        <w:rPr>
          <w:rFonts w:ascii="Times New Roman" w:eastAsia="Times New Roman" w:hAnsi="Times New Roman" w:cs="Times New Roman"/>
          <w:color w:val="000000"/>
          <w:sz w:val="28"/>
          <w:szCs w:val="27"/>
          <w:lang w:eastAsia="ru-RU"/>
        </w:rPr>
        <w:t>: творческая  работа на дом; собеседование  с учащимися, тестирование.  </w:t>
      </w:r>
    </w:p>
    <w:p w:rsidR="00B74E71" w:rsidRPr="00125FA3" w:rsidRDefault="00B74E71" w:rsidP="00125FA3">
      <w:pPr>
        <w:tabs>
          <w:tab w:val="left" w:pos="284"/>
        </w:tabs>
        <w:spacing w:after="0" w:line="240" w:lineRule="auto"/>
        <w:ind w:firstLine="851"/>
        <w:jc w:val="both"/>
        <w:rPr>
          <w:rFonts w:ascii="Times New Roman" w:eastAsia="Times New Roman" w:hAnsi="Times New Roman" w:cs="Times New Roman"/>
          <w:color w:val="000000"/>
          <w:sz w:val="28"/>
          <w:szCs w:val="27"/>
          <w:lang w:eastAsia="ru-RU"/>
        </w:rPr>
      </w:pPr>
      <w:r w:rsidRPr="00125FA3">
        <w:rPr>
          <w:rFonts w:ascii="Times New Roman" w:eastAsia="Times New Roman" w:hAnsi="Times New Roman" w:cs="Times New Roman"/>
          <w:i/>
          <w:color w:val="000000"/>
          <w:sz w:val="28"/>
          <w:szCs w:val="27"/>
          <w:lang w:eastAsia="ru-RU"/>
        </w:rPr>
        <w:t>Текущий контроль</w:t>
      </w:r>
      <w:r w:rsidRPr="00125FA3">
        <w:rPr>
          <w:rFonts w:ascii="Times New Roman" w:eastAsia="Times New Roman" w:hAnsi="Times New Roman" w:cs="Times New Roman"/>
          <w:color w:val="000000"/>
          <w:sz w:val="28"/>
          <w:szCs w:val="27"/>
          <w:lang w:eastAsia="ru-RU"/>
        </w:rPr>
        <w:t>   художественной  деятельности в процессе усвоения каждой изучаемой темы включает  индивидуальные творческие  работы учащихся,  выполненные в  различных видах  изобразительного искусства.</w:t>
      </w:r>
    </w:p>
    <w:p w:rsidR="00B74E71" w:rsidRPr="00125FA3" w:rsidRDefault="00B74E71" w:rsidP="00125FA3">
      <w:pPr>
        <w:tabs>
          <w:tab w:val="left" w:pos="284"/>
        </w:tabs>
        <w:spacing w:after="0" w:line="240" w:lineRule="auto"/>
        <w:ind w:firstLine="851"/>
        <w:jc w:val="both"/>
        <w:rPr>
          <w:rFonts w:ascii="Times New Roman" w:eastAsia="Times New Roman" w:hAnsi="Times New Roman" w:cs="Times New Roman"/>
          <w:color w:val="000000"/>
          <w:sz w:val="28"/>
          <w:szCs w:val="27"/>
          <w:lang w:eastAsia="ru-RU"/>
        </w:rPr>
      </w:pPr>
      <w:r w:rsidRPr="00125FA3">
        <w:rPr>
          <w:rFonts w:ascii="Times New Roman" w:eastAsia="Times New Roman" w:hAnsi="Times New Roman" w:cs="Times New Roman"/>
          <w:i/>
          <w:color w:val="000000"/>
          <w:sz w:val="28"/>
          <w:szCs w:val="27"/>
          <w:lang w:eastAsia="ru-RU"/>
        </w:rPr>
        <w:t>Рубежный контроль</w:t>
      </w:r>
      <w:r w:rsidRPr="00125FA3">
        <w:rPr>
          <w:rFonts w:ascii="Times New Roman" w:eastAsia="Times New Roman" w:hAnsi="Times New Roman" w:cs="Times New Roman"/>
          <w:color w:val="000000"/>
          <w:sz w:val="28"/>
          <w:szCs w:val="27"/>
          <w:lang w:eastAsia="ru-RU"/>
        </w:rPr>
        <w:t xml:space="preserve"> выполняет этапное подведение итогов за четверть после прохождения тем четвертей в форме выставки, тестирования, просмотра работ.</w:t>
      </w:r>
    </w:p>
    <w:p w:rsidR="00B74E71" w:rsidRPr="00125FA3" w:rsidRDefault="00B74E71" w:rsidP="00125FA3">
      <w:pPr>
        <w:tabs>
          <w:tab w:val="left" w:pos="284"/>
        </w:tabs>
        <w:spacing w:after="0" w:line="240" w:lineRule="auto"/>
        <w:ind w:firstLine="851"/>
        <w:jc w:val="both"/>
        <w:rPr>
          <w:rFonts w:ascii="Times New Roman" w:eastAsia="Times New Roman" w:hAnsi="Times New Roman" w:cs="Times New Roman"/>
          <w:color w:val="000000"/>
          <w:sz w:val="28"/>
          <w:szCs w:val="27"/>
          <w:lang w:eastAsia="ru-RU"/>
        </w:rPr>
      </w:pPr>
      <w:r w:rsidRPr="00125FA3">
        <w:rPr>
          <w:rFonts w:ascii="Times New Roman" w:eastAsia="Times New Roman" w:hAnsi="Times New Roman" w:cs="Times New Roman"/>
          <w:color w:val="000000"/>
          <w:sz w:val="28"/>
          <w:szCs w:val="27"/>
          <w:lang w:eastAsia="ru-RU"/>
        </w:rPr>
        <w:t xml:space="preserve">Для </w:t>
      </w:r>
      <w:r w:rsidRPr="00125FA3">
        <w:rPr>
          <w:rFonts w:ascii="Times New Roman" w:eastAsia="Times New Roman" w:hAnsi="Times New Roman" w:cs="Times New Roman"/>
          <w:i/>
          <w:color w:val="000000"/>
          <w:sz w:val="28"/>
          <w:szCs w:val="27"/>
          <w:lang w:eastAsia="ru-RU"/>
        </w:rPr>
        <w:t>итогового контроля</w:t>
      </w:r>
      <w:r w:rsidRPr="00125FA3">
        <w:rPr>
          <w:rFonts w:ascii="Times New Roman" w:eastAsia="Times New Roman" w:hAnsi="Times New Roman" w:cs="Times New Roman"/>
          <w:color w:val="000000"/>
          <w:sz w:val="28"/>
          <w:szCs w:val="27"/>
          <w:lang w:eastAsia="ru-RU"/>
        </w:rPr>
        <w:t xml:space="preserve"> используются различные  методы диагностики -  конкурс рисунка,</w:t>
      </w:r>
      <w:r w:rsidR="002A6C76" w:rsidRPr="00125FA3">
        <w:rPr>
          <w:rFonts w:ascii="Times New Roman" w:eastAsia="Times New Roman" w:hAnsi="Times New Roman" w:cs="Times New Roman"/>
          <w:color w:val="000000"/>
          <w:sz w:val="28"/>
          <w:szCs w:val="27"/>
          <w:lang w:eastAsia="ru-RU"/>
        </w:rPr>
        <w:t xml:space="preserve"> творческих работ,</w:t>
      </w:r>
      <w:r w:rsidRPr="00125FA3">
        <w:rPr>
          <w:rFonts w:ascii="Times New Roman" w:eastAsia="Times New Roman" w:hAnsi="Times New Roman" w:cs="Times New Roman"/>
          <w:color w:val="000000"/>
          <w:sz w:val="28"/>
          <w:szCs w:val="27"/>
          <w:lang w:eastAsia="ru-RU"/>
        </w:rPr>
        <w:t xml:space="preserve"> </w:t>
      </w:r>
      <w:r w:rsidR="002A6C76" w:rsidRPr="00125FA3">
        <w:rPr>
          <w:rFonts w:ascii="Times New Roman" w:eastAsia="Times New Roman" w:hAnsi="Times New Roman" w:cs="Times New Roman"/>
          <w:color w:val="000000"/>
          <w:sz w:val="28"/>
          <w:szCs w:val="27"/>
          <w:lang w:eastAsia="ru-RU"/>
        </w:rPr>
        <w:t>проект, викторина, тест</w:t>
      </w:r>
      <w:r w:rsidR="00F60D4D">
        <w:rPr>
          <w:rFonts w:ascii="Times New Roman" w:eastAsia="Times New Roman" w:hAnsi="Times New Roman" w:cs="Times New Roman"/>
          <w:color w:val="000000"/>
          <w:sz w:val="28"/>
          <w:szCs w:val="27"/>
          <w:lang w:eastAsia="ru-RU"/>
        </w:rPr>
        <w:t>, контрольно-измерительные материалы</w:t>
      </w:r>
      <w:r w:rsidRPr="00125FA3">
        <w:rPr>
          <w:rFonts w:ascii="Times New Roman" w:eastAsia="Times New Roman" w:hAnsi="Times New Roman" w:cs="Times New Roman"/>
          <w:color w:val="000000"/>
          <w:sz w:val="28"/>
          <w:szCs w:val="27"/>
          <w:lang w:eastAsia="ru-RU"/>
        </w:rPr>
        <w:t>.</w:t>
      </w:r>
    </w:p>
    <w:p w:rsidR="00B74E71" w:rsidRPr="00125FA3" w:rsidRDefault="00B74E71" w:rsidP="00125FA3">
      <w:pPr>
        <w:spacing w:after="0" w:line="240" w:lineRule="auto"/>
        <w:ind w:firstLine="851"/>
        <w:jc w:val="both"/>
        <w:rPr>
          <w:rFonts w:ascii="Times New Roman" w:hAnsi="Times New Roman" w:cs="Times New Roman"/>
          <w:sz w:val="28"/>
          <w:szCs w:val="28"/>
        </w:rPr>
      </w:pPr>
    </w:p>
    <w:p w:rsidR="00BA133D" w:rsidRPr="00125FA3" w:rsidRDefault="00BA133D" w:rsidP="00125FA3">
      <w:pPr>
        <w:spacing w:after="0" w:line="240" w:lineRule="auto"/>
        <w:ind w:firstLine="851"/>
        <w:jc w:val="both"/>
        <w:rPr>
          <w:rFonts w:ascii="Times New Roman" w:hAnsi="Times New Roman" w:cs="Times New Roman"/>
          <w:sz w:val="28"/>
          <w:szCs w:val="28"/>
        </w:rPr>
      </w:pPr>
      <w:r w:rsidRPr="00125FA3">
        <w:rPr>
          <w:rFonts w:ascii="Times New Roman" w:eastAsia="Calibri" w:hAnsi="Times New Roman" w:cs="Times New Roman"/>
          <w:sz w:val="28"/>
          <w:szCs w:val="28"/>
        </w:rPr>
        <w:t xml:space="preserve">Выбор </w:t>
      </w:r>
      <w:r w:rsidRPr="00125FA3">
        <w:rPr>
          <w:rFonts w:ascii="Times New Roman" w:eastAsia="Calibri" w:hAnsi="Times New Roman" w:cs="Times New Roman"/>
          <w:b/>
          <w:sz w:val="28"/>
          <w:szCs w:val="28"/>
        </w:rPr>
        <w:t>форм контроля</w:t>
      </w:r>
      <w:r w:rsidRPr="00125FA3">
        <w:rPr>
          <w:rFonts w:ascii="Times New Roman" w:eastAsia="Calibri" w:hAnsi="Times New Roman" w:cs="Times New Roman"/>
          <w:sz w:val="28"/>
          <w:szCs w:val="28"/>
        </w:rPr>
        <w:t xml:space="preserve"> зависит от специфики учебного материала, его сложности, объёма, доступности. В зависимости от содержания учебного материала, </w:t>
      </w:r>
      <w:r w:rsidRPr="00125FA3">
        <w:rPr>
          <w:rFonts w:ascii="Times New Roman" w:hAnsi="Times New Roman" w:cs="Times New Roman"/>
          <w:sz w:val="28"/>
          <w:szCs w:val="28"/>
        </w:rPr>
        <w:t xml:space="preserve">я </w:t>
      </w:r>
      <w:r w:rsidRPr="00125FA3">
        <w:rPr>
          <w:rFonts w:ascii="Times New Roman" w:eastAsia="Calibri" w:hAnsi="Times New Roman" w:cs="Times New Roman"/>
          <w:sz w:val="28"/>
          <w:szCs w:val="28"/>
        </w:rPr>
        <w:t xml:space="preserve">использую на уроках </w:t>
      </w:r>
      <w:r w:rsidRPr="00125FA3">
        <w:rPr>
          <w:rFonts w:ascii="Times New Roman" w:eastAsia="Calibri" w:hAnsi="Times New Roman" w:cs="Times New Roman"/>
          <w:b/>
          <w:sz w:val="28"/>
          <w:szCs w:val="28"/>
        </w:rPr>
        <w:t>индивидуальные,</w:t>
      </w:r>
      <w:r w:rsidRPr="00125FA3">
        <w:rPr>
          <w:rFonts w:ascii="Times New Roman" w:eastAsia="Calibri" w:hAnsi="Times New Roman" w:cs="Times New Roman"/>
          <w:sz w:val="28"/>
          <w:szCs w:val="28"/>
        </w:rPr>
        <w:t xml:space="preserve"> </w:t>
      </w:r>
      <w:r w:rsidRPr="00125FA3">
        <w:rPr>
          <w:rFonts w:ascii="Times New Roman" w:eastAsia="Calibri" w:hAnsi="Times New Roman" w:cs="Times New Roman"/>
          <w:b/>
          <w:sz w:val="28"/>
          <w:szCs w:val="28"/>
        </w:rPr>
        <w:t>парные, групповые, фронтальные</w:t>
      </w:r>
      <w:r w:rsidRPr="00125FA3">
        <w:rPr>
          <w:rFonts w:ascii="Times New Roman" w:eastAsia="Calibri" w:hAnsi="Times New Roman" w:cs="Times New Roman"/>
          <w:sz w:val="28"/>
          <w:szCs w:val="28"/>
        </w:rPr>
        <w:t xml:space="preserve"> формы контроля. Чтобы заинтересовать и активизировать деятельность учеников на уроках провожу игры по теме, тесты, кроссворды, работы по дидактическим карточкам, самостоятельные </w:t>
      </w:r>
      <w:r w:rsidRPr="00125FA3">
        <w:rPr>
          <w:rFonts w:ascii="Times New Roman" w:hAnsi="Times New Roman" w:cs="Times New Roman"/>
          <w:sz w:val="28"/>
          <w:szCs w:val="28"/>
        </w:rPr>
        <w:t xml:space="preserve">и практические </w:t>
      </w:r>
      <w:r w:rsidRPr="00125FA3">
        <w:rPr>
          <w:rFonts w:ascii="Times New Roman" w:eastAsia="Calibri" w:hAnsi="Times New Roman" w:cs="Times New Roman"/>
          <w:sz w:val="28"/>
          <w:szCs w:val="28"/>
        </w:rPr>
        <w:t xml:space="preserve">работы. </w:t>
      </w:r>
    </w:p>
    <w:p w:rsidR="002A6C76" w:rsidRPr="00125FA3" w:rsidRDefault="00BA133D" w:rsidP="00125FA3">
      <w:pPr>
        <w:spacing w:after="0" w:line="240" w:lineRule="auto"/>
        <w:ind w:firstLine="851"/>
        <w:jc w:val="both"/>
        <w:rPr>
          <w:rFonts w:ascii="Times New Roman" w:hAnsi="Times New Roman" w:cs="Times New Roman"/>
          <w:sz w:val="28"/>
          <w:szCs w:val="28"/>
        </w:rPr>
      </w:pPr>
      <w:r w:rsidRPr="00125FA3">
        <w:rPr>
          <w:rFonts w:ascii="Times New Roman" w:hAnsi="Times New Roman" w:cs="Times New Roman"/>
          <w:b/>
          <w:sz w:val="28"/>
          <w:szCs w:val="28"/>
        </w:rPr>
        <w:t>Т</w:t>
      </w:r>
      <w:r w:rsidRPr="00125FA3">
        <w:rPr>
          <w:rFonts w:ascii="Times New Roman" w:eastAsia="Calibri" w:hAnsi="Times New Roman" w:cs="Times New Roman"/>
          <w:b/>
          <w:sz w:val="28"/>
          <w:szCs w:val="28"/>
        </w:rPr>
        <w:t>есты –</w:t>
      </w:r>
      <w:r w:rsidRPr="00125FA3">
        <w:rPr>
          <w:rFonts w:ascii="Times New Roman" w:eastAsia="Calibri" w:hAnsi="Times New Roman" w:cs="Times New Roman"/>
          <w:sz w:val="28"/>
          <w:szCs w:val="28"/>
        </w:rPr>
        <w:t xml:space="preserve"> систем</w:t>
      </w:r>
      <w:r w:rsidRPr="00125FA3">
        <w:rPr>
          <w:rFonts w:ascii="Times New Roman" w:hAnsi="Times New Roman" w:cs="Times New Roman"/>
          <w:sz w:val="28"/>
          <w:szCs w:val="28"/>
        </w:rPr>
        <w:t>а</w:t>
      </w:r>
      <w:r w:rsidRPr="00125FA3">
        <w:rPr>
          <w:rFonts w:ascii="Times New Roman" w:eastAsia="Calibri" w:hAnsi="Times New Roman" w:cs="Times New Roman"/>
          <w:sz w:val="28"/>
          <w:szCs w:val="28"/>
        </w:rPr>
        <w:t xml:space="preserve"> заданий специфической формы, позволяющ</w:t>
      </w:r>
      <w:r w:rsidRPr="00125FA3">
        <w:rPr>
          <w:rFonts w:ascii="Times New Roman" w:hAnsi="Times New Roman" w:cs="Times New Roman"/>
          <w:sz w:val="28"/>
          <w:szCs w:val="28"/>
        </w:rPr>
        <w:t>ая</w:t>
      </w:r>
      <w:r w:rsidRPr="00125FA3">
        <w:rPr>
          <w:rFonts w:ascii="Times New Roman" w:eastAsia="Calibri" w:hAnsi="Times New Roman" w:cs="Times New Roman"/>
          <w:sz w:val="28"/>
          <w:szCs w:val="28"/>
        </w:rPr>
        <w:t xml:space="preserve"> оценить степень овладения школьниками учебным материалом. Тестовые задания в определённой мере способствуют формированию мотива учения.</w:t>
      </w:r>
      <w:r w:rsidRPr="00125FA3">
        <w:rPr>
          <w:rFonts w:ascii="Times New Roman" w:hAnsi="Times New Roman" w:cs="Times New Roman"/>
          <w:sz w:val="28"/>
          <w:szCs w:val="28"/>
        </w:rPr>
        <w:t xml:space="preserve"> </w:t>
      </w:r>
      <w:r w:rsidRPr="00125FA3">
        <w:rPr>
          <w:rFonts w:ascii="Times New Roman" w:eastAsia="Calibri" w:hAnsi="Times New Roman" w:cs="Times New Roman"/>
          <w:sz w:val="28"/>
          <w:szCs w:val="28"/>
        </w:rPr>
        <w:t xml:space="preserve">Контроль знаний с помощью тестов помогают учащимся разобраться в том, что они знают, а чего не знают. При неправильных ответах у детей сразу же обнаруживается потребность уточнить и отыскать верный ответ. Тесты </w:t>
      </w:r>
      <w:r w:rsidRPr="00125FA3">
        <w:rPr>
          <w:rFonts w:ascii="Times New Roman" w:hAnsi="Times New Roman" w:cs="Times New Roman"/>
          <w:sz w:val="28"/>
          <w:szCs w:val="28"/>
        </w:rPr>
        <w:t>можно проводить</w:t>
      </w:r>
      <w:r w:rsidRPr="00125FA3">
        <w:rPr>
          <w:rFonts w:ascii="Times New Roman" w:eastAsia="Calibri" w:hAnsi="Times New Roman" w:cs="Times New Roman"/>
          <w:sz w:val="28"/>
          <w:szCs w:val="28"/>
        </w:rPr>
        <w:t xml:space="preserve"> на различных этапах урока: в начале урока – с целью </w:t>
      </w:r>
      <w:r w:rsidRPr="00125FA3">
        <w:rPr>
          <w:rFonts w:ascii="Times New Roman" w:eastAsia="Calibri" w:hAnsi="Times New Roman" w:cs="Times New Roman"/>
          <w:sz w:val="28"/>
          <w:szCs w:val="28"/>
        </w:rPr>
        <w:lastRenderedPageBreak/>
        <w:t xml:space="preserve">проверки знаний, в середине и конце урока – для </w:t>
      </w:r>
      <w:proofErr w:type="gramStart"/>
      <w:r w:rsidRPr="00125FA3">
        <w:rPr>
          <w:rFonts w:ascii="Times New Roman" w:eastAsia="Calibri" w:hAnsi="Times New Roman" w:cs="Times New Roman"/>
          <w:sz w:val="28"/>
          <w:szCs w:val="28"/>
        </w:rPr>
        <w:t>закрепления</w:t>
      </w:r>
      <w:proofErr w:type="gramEnd"/>
      <w:r w:rsidRPr="00125FA3">
        <w:rPr>
          <w:rFonts w:ascii="Times New Roman" w:eastAsia="Calibri" w:hAnsi="Times New Roman" w:cs="Times New Roman"/>
          <w:sz w:val="28"/>
          <w:szCs w:val="28"/>
        </w:rPr>
        <w:t xml:space="preserve"> изученного на уроке материала. Для отработки и более успешного усвоения учебного материала тестовые задания </w:t>
      </w:r>
      <w:r w:rsidRPr="00125FA3">
        <w:rPr>
          <w:rFonts w:ascii="Times New Roman" w:hAnsi="Times New Roman" w:cs="Times New Roman"/>
          <w:sz w:val="28"/>
          <w:szCs w:val="28"/>
        </w:rPr>
        <w:t>можно использовать</w:t>
      </w:r>
      <w:r w:rsidRPr="00125FA3">
        <w:rPr>
          <w:rFonts w:ascii="Times New Roman" w:eastAsia="Calibri" w:hAnsi="Times New Roman" w:cs="Times New Roman"/>
          <w:sz w:val="28"/>
          <w:szCs w:val="28"/>
        </w:rPr>
        <w:t xml:space="preserve"> в качестве домашнего задания.</w:t>
      </w:r>
    </w:p>
    <w:p w:rsidR="002A6C76" w:rsidRPr="00125FA3" w:rsidRDefault="00BA133D" w:rsidP="00125FA3">
      <w:pPr>
        <w:spacing w:after="0" w:line="240" w:lineRule="auto"/>
        <w:ind w:firstLine="851"/>
        <w:jc w:val="both"/>
        <w:rPr>
          <w:rFonts w:ascii="Times New Roman" w:hAnsi="Times New Roman" w:cs="Times New Roman"/>
          <w:sz w:val="28"/>
          <w:szCs w:val="28"/>
        </w:rPr>
      </w:pPr>
      <w:r w:rsidRPr="00125FA3">
        <w:rPr>
          <w:rFonts w:ascii="Times New Roman" w:hAnsi="Times New Roman" w:cs="Times New Roman"/>
          <w:sz w:val="28"/>
          <w:szCs w:val="28"/>
        </w:rPr>
        <w:t>Формы</w:t>
      </w:r>
      <w:r w:rsidRPr="00125FA3">
        <w:rPr>
          <w:rFonts w:ascii="Times New Roman" w:eastAsia="Calibri" w:hAnsi="Times New Roman" w:cs="Times New Roman"/>
          <w:sz w:val="28"/>
          <w:szCs w:val="28"/>
        </w:rPr>
        <w:t xml:space="preserve"> контроля </w:t>
      </w:r>
      <w:r w:rsidRPr="00125FA3">
        <w:rPr>
          <w:rFonts w:ascii="Times New Roman" w:hAnsi="Times New Roman" w:cs="Times New Roman"/>
          <w:sz w:val="28"/>
          <w:szCs w:val="28"/>
        </w:rPr>
        <w:t>необходимо выбирать</w:t>
      </w:r>
      <w:r w:rsidRPr="00125FA3">
        <w:rPr>
          <w:rFonts w:ascii="Times New Roman" w:eastAsia="Calibri" w:hAnsi="Times New Roman" w:cs="Times New Roman"/>
          <w:sz w:val="28"/>
          <w:szCs w:val="28"/>
        </w:rPr>
        <w:t xml:space="preserve"> в зависимости от целей и задач обучения и воспитания на данном этапе. Их определяет тип урока, специфика проверяемого материала, уровень подготовленности класса и возрастные особенности учащихся. С помощью контроля</w:t>
      </w:r>
      <w:r w:rsidR="00B74E71" w:rsidRPr="00125FA3">
        <w:rPr>
          <w:rFonts w:ascii="Times New Roman" w:hAnsi="Times New Roman" w:cs="Times New Roman"/>
          <w:sz w:val="28"/>
          <w:szCs w:val="28"/>
        </w:rPr>
        <w:t xml:space="preserve"> есть возможность</w:t>
      </w:r>
      <w:r w:rsidRPr="00125FA3">
        <w:rPr>
          <w:rFonts w:ascii="Times New Roman" w:eastAsia="Calibri" w:hAnsi="Times New Roman" w:cs="Times New Roman"/>
          <w:sz w:val="28"/>
          <w:szCs w:val="28"/>
        </w:rPr>
        <w:t xml:space="preserve"> устанавливать обратную связь, позволяющую вести наблюдения за усвоением учащимися знаний, умений, навыков, а также обнаруживать проблемы восприятий, осознаний, осмыслений, запоминаний.</w:t>
      </w:r>
    </w:p>
    <w:p w:rsidR="002A6C76" w:rsidRPr="00125FA3" w:rsidRDefault="00BA133D" w:rsidP="00125FA3">
      <w:pPr>
        <w:spacing w:after="0" w:line="240" w:lineRule="auto"/>
        <w:ind w:firstLine="851"/>
        <w:jc w:val="both"/>
        <w:rPr>
          <w:rFonts w:ascii="Times New Roman" w:hAnsi="Times New Roman" w:cs="Times New Roman"/>
          <w:sz w:val="28"/>
          <w:szCs w:val="28"/>
        </w:rPr>
      </w:pPr>
      <w:r w:rsidRPr="00125FA3">
        <w:rPr>
          <w:rFonts w:ascii="Times New Roman" w:eastAsia="Calibri" w:hAnsi="Times New Roman" w:cs="Times New Roman"/>
          <w:sz w:val="28"/>
          <w:szCs w:val="28"/>
        </w:rPr>
        <w:t xml:space="preserve">Проверка </w:t>
      </w:r>
      <w:r w:rsidR="002A6C76" w:rsidRPr="00125FA3">
        <w:rPr>
          <w:rFonts w:ascii="Times New Roman" w:hAnsi="Times New Roman" w:cs="Times New Roman"/>
          <w:sz w:val="28"/>
          <w:szCs w:val="28"/>
        </w:rPr>
        <w:t xml:space="preserve">– это </w:t>
      </w:r>
      <w:r w:rsidRPr="00125FA3">
        <w:rPr>
          <w:rFonts w:ascii="Times New Roman" w:eastAsia="Calibri" w:hAnsi="Times New Roman" w:cs="Times New Roman"/>
          <w:sz w:val="28"/>
          <w:szCs w:val="28"/>
        </w:rPr>
        <w:t xml:space="preserve"> форма закрепления, осмысления и систематизации знаний. Слушая ответы товарища, ученики вновь повторяют.</w:t>
      </w:r>
    </w:p>
    <w:p w:rsidR="002A6C76" w:rsidRPr="00125FA3" w:rsidRDefault="00BA133D" w:rsidP="00125FA3">
      <w:pPr>
        <w:spacing w:after="0" w:line="240" w:lineRule="auto"/>
        <w:ind w:firstLine="851"/>
        <w:jc w:val="both"/>
        <w:rPr>
          <w:rFonts w:ascii="Times New Roman" w:hAnsi="Times New Roman" w:cs="Times New Roman"/>
          <w:sz w:val="28"/>
          <w:szCs w:val="28"/>
        </w:rPr>
      </w:pPr>
      <w:r w:rsidRPr="00125FA3">
        <w:rPr>
          <w:rFonts w:ascii="Times New Roman" w:eastAsia="Calibri" w:hAnsi="Times New Roman" w:cs="Times New Roman"/>
          <w:sz w:val="28"/>
          <w:szCs w:val="28"/>
        </w:rPr>
        <w:t xml:space="preserve">Организационные формы контроля взаимосвязаны и допустимы разнообразные их сочетания. Если учебный материал сложный, хорошо усвоенный большинством учащихся класса, но с большим объёмом фактических знаний, то он требует </w:t>
      </w:r>
      <w:r w:rsidRPr="00125FA3">
        <w:rPr>
          <w:rFonts w:ascii="Times New Roman" w:eastAsia="Calibri" w:hAnsi="Times New Roman" w:cs="Times New Roman"/>
          <w:b/>
          <w:sz w:val="28"/>
          <w:szCs w:val="28"/>
        </w:rPr>
        <w:t>сочетания фронтального и группового контроля</w:t>
      </w:r>
      <w:r w:rsidRPr="00125FA3">
        <w:rPr>
          <w:rFonts w:ascii="Times New Roman" w:eastAsia="Calibri" w:hAnsi="Times New Roman" w:cs="Times New Roman"/>
          <w:sz w:val="28"/>
          <w:szCs w:val="28"/>
        </w:rPr>
        <w:t>. Фронтальный контроль осуществляется в том случае, если материал объёмный, но не сложный. Вопросы не должны быть слишком сложные. Лучше всего, на ответ по каждому вопросу будет требоваться не более двух минут. Вопросы должны обращаться ко всему классу, но отвечать должен на них один определённый ученик по назначению учителя.</w:t>
      </w:r>
    </w:p>
    <w:p w:rsidR="002A6C76" w:rsidRPr="00125FA3" w:rsidRDefault="00BA133D" w:rsidP="00125FA3">
      <w:pPr>
        <w:spacing w:after="0" w:line="240" w:lineRule="auto"/>
        <w:ind w:firstLine="851"/>
        <w:jc w:val="both"/>
        <w:rPr>
          <w:rFonts w:ascii="Times New Roman" w:hAnsi="Times New Roman" w:cs="Times New Roman"/>
          <w:sz w:val="28"/>
          <w:szCs w:val="28"/>
        </w:rPr>
      </w:pPr>
      <w:r w:rsidRPr="00125FA3">
        <w:rPr>
          <w:rFonts w:ascii="Times New Roman" w:eastAsia="Calibri" w:hAnsi="Times New Roman" w:cs="Times New Roman"/>
          <w:sz w:val="28"/>
          <w:szCs w:val="28"/>
        </w:rPr>
        <w:t xml:space="preserve">Важно учитывать и оценивать не только ответ, но добавления и исправления, внесённые другими учениками, так как это приучает внимательно следить за ответом, быстро формулировать свою мысль. </w:t>
      </w:r>
    </w:p>
    <w:p w:rsidR="00BA133D" w:rsidRPr="00125FA3" w:rsidRDefault="00BA133D" w:rsidP="00125FA3">
      <w:pPr>
        <w:spacing w:after="0" w:line="240" w:lineRule="auto"/>
        <w:ind w:firstLine="851"/>
        <w:jc w:val="both"/>
        <w:rPr>
          <w:rFonts w:ascii="Times New Roman" w:eastAsia="Calibri" w:hAnsi="Times New Roman" w:cs="Times New Roman"/>
          <w:sz w:val="28"/>
          <w:szCs w:val="28"/>
        </w:rPr>
      </w:pPr>
      <w:r w:rsidRPr="00125FA3">
        <w:rPr>
          <w:rFonts w:ascii="Times New Roman" w:eastAsia="Calibri" w:hAnsi="Times New Roman" w:cs="Times New Roman"/>
          <w:sz w:val="28"/>
          <w:szCs w:val="28"/>
        </w:rPr>
        <w:t xml:space="preserve">Если учебный материал недостаточно глубоко усвоен отдельными учащимися, то необходимо использовать индивидуальные формы контроля. </w:t>
      </w:r>
    </w:p>
    <w:p w:rsidR="00125FA3" w:rsidRPr="00125FA3" w:rsidRDefault="00BA133D" w:rsidP="00125FA3">
      <w:pPr>
        <w:spacing w:after="0" w:line="240" w:lineRule="auto"/>
        <w:jc w:val="both"/>
        <w:rPr>
          <w:rFonts w:ascii="Times New Roman" w:eastAsia="Calibri" w:hAnsi="Times New Roman" w:cs="Times New Roman"/>
          <w:sz w:val="28"/>
          <w:szCs w:val="28"/>
        </w:rPr>
      </w:pPr>
      <w:r w:rsidRPr="00125FA3">
        <w:rPr>
          <w:rFonts w:ascii="Times New Roman" w:eastAsia="Calibri" w:hAnsi="Times New Roman" w:cs="Times New Roman"/>
          <w:sz w:val="28"/>
          <w:szCs w:val="28"/>
        </w:rPr>
        <w:t>Проверка сложных теоретических вопросов осуществляется при индивидуальном виде контроля. В целях индивидуального подхода в обучении использую разного уровня задания</w:t>
      </w:r>
      <w:r w:rsidR="002A6C76" w:rsidRPr="00125FA3">
        <w:rPr>
          <w:rFonts w:ascii="Times New Roman" w:hAnsi="Times New Roman" w:cs="Times New Roman"/>
          <w:sz w:val="28"/>
          <w:szCs w:val="28"/>
        </w:rPr>
        <w:t>.</w:t>
      </w:r>
      <w:r w:rsidRPr="00125FA3">
        <w:rPr>
          <w:rFonts w:ascii="Times New Roman" w:eastAsia="Calibri" w:hAnsi="Times New Roman" w:cs="Times New Roman"/>
          <w:sz w:val="28"/>
          <w:szCs w:val="28"/>
        </w:rPr>
        <w:t xml:space="preserve"> </w:t>
      </w:r>
    </w:p>
    <w:p w:rsidR="00B74E71" w:rsidRPr="00125FA3" w:rsidRDefault="00B74E71" w:rsidP="00125FA3">
      <w:pPr>
        <w:spacing w:after="0" w:line="240" w:lineRule="auto"/>
        <w:ind w:firstLine="851"/>
        <w:jc w:val="both"/>
        <w:rPr>
          <w:rFonts w:ascii="Times New Roman" w:hAnsi="Times New Roman" w:cs="Times New Roman"/>
          <w:sz w:val="28"/>
          <w:szCs w:val="28"/>
        </w:rPr>
      </w:pPr>
      <w:r w:rsidRPr="00125FA3">
        <w:rPr>
          <w:rFonts w:ascii="Times New Roman" w:hAnsi="Times New Roman" w:cs="Times New Roman"/>
          <w:sz w:val="28"/>
          <w:szCs w:val="28"/>
        </w:rPr>
        <w:t>В</w:t>
      </w:r>
      <w:r w:rsidR="00BA133D" w:rsidRPr="00125FA3">
        <w:rPr>
          <w:rFonts w:ascii="Times New Roman" w:eastAsia="Calibri" w:hAnsi="Times New Roman" w:cs="Times New Roman"/>
          <w:sz w:val="28"/>
          <w:szCs w:val="28"/>
        </w:rPr>
        <w:t xml:space="preserve"> соответствии с требованиями ФГОС  </w:t>
      </w:r>
      <w:r w:rsidR="00BA133D" w:rsidRPr="00125FA3">
        <w:rPr>
          <w:rFonts w:ascii="Times New Roman" w:eastAsia="Calibri" w:hAnsi="Times New Roman" w:cs="Times New Roman"/>
          <w:b/>
          <w:sz w:val="28"/>
          <w:szCs w:val="28"/>
        </w:rPr>
        <w:t xml:space="preserve">проверочные </w:t>
      </w:r>
      <w:r w:rsidRPr="00125FA3">
        <w:rPr>
          <w:rFonts w:ascii="Times New Roman" w:hAnsi="Times New Roman" w:cs="Times New Roman"/>
          <w:b/>
          <w:sz w:val="28"/>
          <w:szCs w:val="28"/>
        </w:rPr>
        <w:t xml:space="preserve">и тестовые </w:t>
      </w:r>
      <w:r w:rsidR="00BA133D" w:rsidRPr="00125FA3">
        <w:rPr>
          <w:rFonts w:ascii="Times New Roman" w:eastAsia="Calibri" w:hAnsi="Times New Roman" w:cs="Times New Roman"/>
          <w:b/>
          <w:sz w:val="28"/>
          <w:szCs w:val="28"/>
        </w:rPr>
        <w:t>работы,</w:t>
      </w:r>
      <w:r w:rsidR="00BA133D" w:rsidRPr="00125FA3">
        <w:rPr>
          <w:rFonts w:ascii="Times New Roman" w:eastAsia="Calibri" w:hAnsi="Times New Roman" w:cs="Times New Roman"/>
          <w:sz w:val="28"/>
          <w:szCs w:val="28"/>
        </w:rPr>
        <w:t xml:space="preserve"> предназначенные для проведения тематическо</w:t>
      </w:r>
      <w:r w:rsidR="00125FA3">
        <w:rPr>
          <w:rFonts w:ascii="Times New Roman" w:eastAsia="Calibri" w:hAnsi="Times New Roman" w:cs="Times New Roman"/>
          <w:sz w:val="28"/>
          <w:szCs w:val="28"/>
        </w:rPr>
        <w:t>го контроля и контрольные работ</w:t>
      </w:r>
      <w:r w:rsidR="00BA133D" w:rsidRPr="00125FA3">
        <w:rPr>
          <w:rFonts w:ascii="Times New Roman" w:eastAsia="Calibri" w:hAnsi="Times New Roman" w:cs="Times New Roman"/>
          <w:sz w:val="28"/>
          <w:szCs w:val="28"/>
        </w:rPr>
        <w:t>, как одна из форм итогового контроля,</w:t>
      </w:r>
      <w:r w:rsidR="002A6C76" w:rsidRPr="00125FA3">
        <w:rPr>
          <w:rFonts w:ascii="Times New Roman" w:hAnsi="Times New Roman" w:cs="Times New Roman"/>
          <w:sz w:val="28"/>
          <w:szCs w:val="28"/>
        </w:rPr>
        <w:t xml:space="preserve"> </w:t>
      </w:r>
      <w:r w:rsidR="00BA133D" w:rsidRPr="00125FA3">
        <w:rPr>
          <w:rFonts w:ascii="Times New Roman" w:eastAsia="Calibri" w:hAnsi="Times New Roman" w:cs="Times New Roman"/>
          <w:sz w:val="28"/>
          <w:szCs w:val="28"/>
        </w:rPr>
        <w:t>состав</w:t>
      </w:r>
      <w:r w:rsidR="002A6C76" w:rsidRPr="00125FA3">
        <w:rPr>
          <w:rFonts w:ascii="Times New Roman" w:eastAsia="Calibri" w:hAnsi="Times New Roman" w:cs="Times New Roman"/>
          <w:sz w:val="28"/>
          <w:szCs w:val="28"/>
        </w:rPr>
        <w:t>л</w:t>
      </w:r>
      <w:r w:rsidR="00F60D4D">
        <w:rPr>
          <w:rFonts w:ascii="Times New Roman" w:eastAsia="Calibri" w:hAnsi="Times New Roman" w:cs="Times New Roman"/>
          <w:sz w:val="28"/>
          <w:szCs w:val="28"/>
        </w:rPr>
        <w:t>яются</w:t>
      </w:r>
      <w:r w:rsidR="002A6C76" w:rsidRPr="00125FA3">
        <w:rPr>
          <w:rFonts w:ascii="Times New Roman" w:eastAsia="Calibri" w:hAnsi="Times New Roman" w:cs="Times New Roman"/>
          <w:sz w:val="28"/>
          <w:szCs w:val="28"/>
        </w:rPr>
        <w:t xml:space="preserve"> на </w:t>
      </w:r>
      <w:r w:rsidR="00F60D4D">
        <w:rPr>
          <w:rFonts w:ascii="Times New Roman" w:eastAsia="Calibri" w:hAnsi="Times New Roman" w:cs="Times New Roman"/>
          <w:sz w:val="28"/>
          <w:szCs w:val="28"/>
        </w:rPr>
        <w:t xml:space="preserve">основе </w:t>
      </w:r>
      <w:r w:rsidR="002A6C76" w:rsidRPr="00125FA3">
        <w:rPr>
          <w:rFonts w:ascii="Times New Roman" w:eastAsia="Calibri" w:hAnsi="Times New Roman" w:cs="Times New Roman"/>
          <w:sz w:val="28"/>
          <w:szCs w:val="28"/>
        </w:rPr>
        <w:t>трех уровн</w:t>
      </w:r>
      <w:r w:rsidR="00F60D4D">
        <w:rPr>
          <w:rFonts w:ascii="Times New Roman" w:eastAsia="Calibri" w:hAnsi="Times New Roman" w:cs="Times New Roman"/>
          <w:sz w:val="28"/>
          <w:szCs w:val="28"/>
        </w:rPr>
        <w:t>ей</w:t>
      </w:r>
      <w:r w:rsidR="002A6C76" w:rsidRPr="00125FA3">
        <w:rPr>
          <w:rFonts w:ascii="Times New Roman" w:eastAsia="Calibri" w:hAnsi="Times New Roman" w:cs="Times New Roman"/>
          <w:sz w:val="28"/>
          <w:szCs w:val="28"/>
        </w:rPr>
        <w:t xml:space="preserve"> успешности:</w:t>
      </w:r>
    </w:p>
    <w:p w:rsidR="00B74E71" w:rsidRPr="00125FA3" w:rsidRDefault="002A6C76" w:rsidP="00125FA3">
      <w:pPr>
        <w:pStyle w:val="a3"/>
        <w:numPr>
          <w:ilvl w:val="0"/>
          <w:numId w:val="3"/>
        </w:numPr>
        <w:tabs>
          <w:tab w:val="left" w:pos="284"/>
        </w:tabs>
        <w:spacing w:after="0" w:line="240" w:lineRule="auto"/>
        <w:ind w:left="0" w:firstLine="0"/>
        <w:jc w:val="both"/>
        <w:rPr>
          <w:rFonts w:ascii="Times New Roman" w:hAnsi="Times New Roman" w:cs="Times New Roman"/>
          <w:bCs/>
          <w:sz w:val="28"/>
          <w:szCs w:val="28"/>
        </w:rPr>
      </w:pPr>
      <w:r w:rsidRPr="00125FA3">
        <w:rPr>
          <w:rFonts w:ascii="Times New Roman" w:hAnsi="Times New Roman" w:cs="Times New Roman"/>
          <w:bCs/>
          <w:i/>
          <w:iCs/>
          <w:sz w:val="28"/>
          <w:szCs w:val="28"/>
        </w:rPr>
        <w:t>н</w:t>
      </w:r>
      <w:r w:rsidR="00B74E71" w:rsidRPr="00125FA3">
        <w:rPr>
          <w:rFonts w:ascii="Times New Roman" w:hAnsi="Times New Roman" w:cs="Times New Roman"/>
          <w:bCs/>
          <w:i/>
          <w:iCs/>
          <w:sz w:val="28"/>
          <w:szCs w:val="28"/>
        </w:rPr>
        <w:t xml:space="preserve">еобходимый уровень </w:t>
      </w:r>
      <w:r w:rsidR="00B74E71" w:rsidRPr="00125FA3">
        <w:rPr>
          <w:rFonts w:ascii="Times New Roman" w:hAnsi="Times New Roman" w:cs="Times New Roman"/>
          <w:bCs/>
          <w:sz w:val="28"/>
          <w:szCs w:val="28"/>
        </w:rPr>
        <w:t>- применение сформированных умений и усвоенных знаний, соответствующих государственному стандарту, то есть «хорошо».</w:t>
      </w:r>
    </w:p>
    <w:p w:rsidR="00B74E71" w:rsidRPr="00125FA3" w:rsidRDefault="00125FA3" w:rsidP="00125FA3">
      <w:pPr>
        <w:pStyle w:val="a3"/>
        <w:numPr>
          <w:ilvl w:val="0"/>
          <w:numId w:val="3"/>
        </w:numPr>
        <w:tabs>
          <w:tab w:val="left" w:pos="284"/>
        </w:tabs>
        <w:spacing w:after="0" w:line="240" w:lineRule="auto"/>
        <w:ind w:left="0" w:firstLine="0"/>
        <w:jc w:val="both"/>
        <w:rPr>
          <w:rFonts w:ascii="Times New Roman" w:hAnsi="Times New Roman" w:cs="Times New Roman"/>
          <w:bCs/>
          <w:sz w:val="28"/>
          <w:szCs w:val="28"/>
        </w:rPr>
      </w:pPr>
      <w:r w:rsidRPr="00125FA3">
        <w:rPr>
          <w:rFonts w:ascii="Times New Roman" w:hAnsi="Times New Roman" w:cs="Times New Roman"/>
          <w:bCs/>
          <w:i/>
          <w:iCs/>
          <w:sz w:val="28"/>
          <w:szCs w:val="28"/>
        </w:rPr>
        <w:t>п</w:t>
      </w:r>
      <w:r w:rsidR="00B74E71" w:rsidRPr="00125FA3">
        <w:rPr>
          <w:rFonts w:ascii="Times New Roman" w:hAnsi="Times New Roman" w:cs="Times New Roman"/>
          <w:bCs/>
          <w:i/>
          <w:iCs/>
          <w:sz w:val="28"/>
          <w:szCs w:val="28"/>
        </w:rPr>
        <w:t>рограммный уровень</w:t>
      </w:r>
      <w:r w:rsidR="00B74E71" w:rsidRPr="00125FA3">
        <w:rPr>
          <w:rFonts w:ascii="Times New Roman" w:hAnsi="Times New Roman" w:cs="Times New Roman"/>
          <w:bCs/>
          <w:sz w:val="28"/>
          <w:szCs w:val="28"/>
        </w:rPr>
        <w:t xml:space="preserve"> – применить либо знаний по новой, изучаем</w:t>
      </w:r>
      <w:r w:rsidRPr="00125FA3">
        <w:rPr>
          <w:rFonts w:ascii="Times New Roman" w:hAnsi="Times New Roman" w:cs="Times New Roman"/>
          <w:bCs/>
          <w:sz w:val="28"/>
          <w:szCs w:val="28"/>
        </w:rPr>
        <w:t>ой в данный момент теме, либо «</w:t>
      </w:r>
      <w:r w:rsidR="00B74E71" w:rsidRPr="00125FA3">
        <w:rPr>
          <w:rFonts w:ascii="Times New Roman" w:hAnsi="Times New Roman" w:cs="Times New Roman"/>
          <w:bCs/>
          <w:sz w:val="28"/>
          <w:szCs w:val="28"/>
        </w:rPr>
        <w:t>старых» знаний и умени</w:t>
      </w:r>
      <w:r w:rsidRPr="00125FA3">
        <w:rPr>
          <w:rFonts w:ascii="Times New Roman" w:hAnsi="Times New Roman" w:cs="Times New Roman"/>
          <w:bCs/>
          <w:sz w:val="28"/>
          <w:szCs w:val="28"/>
        </w:rPr>
        <w:t>й</w:t>
      </w:r>
      <w:r w:rsidR="00B74E71" w:rsidRPr="00125FA3">
        <w:rPr>
          <w:rFonts w:ascii="Times New Roman" w:hAnsi="Times New Roman" w:cs="Times New Roman"/>
          <w:bCs/>
          <w:sz w:val="28"/>
          <w:szCs w:val="28"/>
        </w:rPr>
        <w:t>, но в новой, непривычной ситуации. Это уровень функциональной грамотности личности – «отлично».</w:t>
      </w:r>
    </w:p>
    <w:p w:rsidR="00B74E71" w:rsidRPr="00125FA3" w:rsidRDefault="00125FA3" w:rsidP="00125FA3">
      <w:pPr>
        <w:pStyle w:val="a3"/>
        <w:numPr>
          <w:ilvl w:val="0"/>
          <w:numId w:val="3"/>
        </w:numPr>
        <w:tabs>
          <w:tab w:val="left" w:pos="284"/>
        </w:tabs>
        <w:spacing w:after="0" w:line="240" w:lineRule="auto"/>
        <w:ind w:left="0" w:firstLine="0"/>
        <w:jc w:val="both"/>
        <w:rPr>
          <w:rFonts w:ascii="Times New Roman" w:hAnsi="Times New Roman" w:cs="Times New Roman"/>
          <w:sz w:val="28"/>
          <w:szCs w:val="28"/>
        </w:rPr>
      </w:pPr>
      <w:proofErr w:type="gramStart"/>
      <w:r w:rsidRPr="00125FA3">
        <w:rPr>
          <w:rFonts w:ascii="Times New Roman" w:hAnsi="Times New Roman" w:cs="Times New Roman"/>
          <w:bCs/>
          <w:i/>
          <w:iCs/>
          <w:sz w:val="28"/>
          <w:szCs w:val="28"/>
        </w:rPr>
        <w:t>м</w:t>
      </w:r>
      <w:r w:rsidR="00B74E71" w:rsidRPr="00125FA3">
        <w:rPr>
          <w:rFonts w:ascii="Times New Roman" w:hAnsi="Times New Roman" w:cs="Times New Roman"/>
          <w:bCs/>
          <w:i/>
          <w:iCs/>
          <w:sz w:val="28"/>
          <w:szCs w:val="28"/>
        </w:rPr>
        <w:t xml:space="preserve">аксимальный (необязательный) уровень </w:t>
      </w:r>
      <w:r w:rsidR="00B74E71" w:rsidRPr="00125FA3">
        <w:rPr>
          <w:rFonts w:ascii="Times New Roman" w:hAnsi="Times New Roman" w:cs="Times New Roman"/>
          <w:bCs/>
          <w:sz w:val="28"/>
          <w:szCs w:val="28"/>
        </w:rPr>
        <w:t>– решение «сверхзадачи» по неизученному материалу, когда потребовались либо самостоятельно добытые знания, либо новые, самостоятельно усвоенные умения.</w:t>
      </w:r>
      <w:proofErr w:type="gramEnd"/>
      <w:r w:rsidR="00B74E71" w:rsidRPr="00125FA3">
        <w:rPr>
          <w:rFonts w:ascii="Times New Roman" w:hAnsi="Times New Roman" w:cs="Times New Roman"/>
          <w:bCs/>
          <w:sz w:val="28"/>
          <w:szCs w:val="28"/>
        </w:rPr>
        <w:t xml:space="preserve"> Этот уровень демонстрирует исключительные успехи отдельных учеников по отдельным темам – «превосходно».  </w:t>
      </w:r>
    </w:p>
    <w:p w:rsidR="00BA133D" w:rsidRPr="00125FA3" w:rsidRDefault="00B74E71" w:rsidP="00125FA3">
      <w:pPr>
        <w:spacing w:after="0" w:line="240" w:lineRule="auto"/>
        <w:ind w:firstLine="851"/>
        <w:jc w:val="both"/>
        <w:rPr>
          <w:rFonts w:ascii="Times New Roman" w:eastAsia="Calibri" w:hAnsi="Times New Roman" w:cs="Times New Roman"/>
          <w:sz w:val="28"/>
          <w:szCs w:val="28"/>
        </w:rPr>
      </w:pPr>
      <w:r w:rsidRPr="00125FA3">
        <w:rPr>
          <w:rFonts w:ascii="Times New Roman" w:hAnsi="Times New Roman" w:cs="Times New Roman"/>
          <w:sz w:val="28"/>
          <w:szCs w:val="28"/>
        </w:rPr>
        <w:lastRenderedPageBreak/>
        <w:t>В</w:t>
      </w:r>
      <w:r w:rsidR="00BA133D" w:rsidRPr="00125FA3">
        <w:rPr>
          <w:rFonts w:ascii="Times New Roman" w:eastAsia="Calibri" w:hAnsi="Times New Roman" w:cs="Times New Roman"/>
          <w:sz w:val="28"/>
          <w:szCs w:val="28"/>
        </w:rPr>
        <w:t xml:space="preserve">есьма эффективно применять элементы </w:t>
      </w:r>
      <w:r w:rsidR="00BA133D" w:rsidRPr="00125FA3">
        <w:rPr>
          <w:rFonts w:ascii="Times New Roman" w:eastAsia="Calibri" w:hAnsi="Times New Roman" w:cs="Times New Roman"/>
          <w:b/>
          <w:sz w:val="28"/>
          <w:szCs w:val="28"/>
        </w:rPr>
        <w:t>взаимоконтроля,</w:t>
      </w:r>
      <w:r w:rsidR="00BA133D" w:rsidRPr="00125FA3">
        <w:rPr>
          <w:rFonts w:ascii="Times New Roman" w:eastAsia="Calibri" w:hAnsi="Times New Roman" w:cs="Times New Roman"/>
          <w:sz w:val="28"/>
          <w:szCs w:val="28"/>
        </w:rPr>
        <w:t xml:space="preserve"> когда сильные, хорошо успевающие ученики контролируют и помогают учителю. Для такого сочетания я использую вопросы и задания проблемного характера, исследовательские.</w:t>
      </w:r>
    </w:p>
    <w:p w:rsidR="002A6C76" w:rsidRPr="00125FA3" w:rsidRDefault="002A6C76" w:rsidP="00125FA3">
      <w:pPr>
        <w:spacing w:after="0" w:line="240" w:lineRule="auto"/>
        <w:ind w:firstLine="851"/>
        <w:jc w:val="both"/>
        <w:rPr>
          <w:rFonts w:ascii="Times New Roman" w:eastAsia="Calibri" w:hAnsi="Times New Roman" w:cs="Times New Roman"/>
          <w:sz w:val="28"/>
          <w:szCs w:val="28"/>
        </w:rPr>
      </w:pPr>
      <w:r w:rsidRPr="00125FA3">
        <w:rPr>
          <w:rFonts w:ascii="Times New Roman" w:eastAsia="Calibri" w:hAnsi="Times New Roman" w:cs="Times New Roman"/>
          <w:sz w:val="28"/>
          <w:szCs w:val="28"/>
        </w:rPr>
        <w:t xml:space="preserve">Одной из форм контроля является </w:t>
      </w:r>
      <w:proofErr w:type="spellStart"/>
      <w:r w:rsidRPr="00125FA3">
        <w:rPr>
          <w:rFonts w:ascii="Times New Roman" w:eastAsia="Calibri" w:hAnsi="Times New Roman" w:cs="Times New Roman"/>
          <w:b/>
          <w:sz w:val="28"/>
          <w:szCs w:val="28"/>
        </w:rPr>
        <w:t>портфолио</w:t>
      </w:r>
      <w:proofErr w:type="spellEnd"/>
      <w:r w:rsidRPr="00125FA3">
        <w:rPr>
          <w:rFonts w:ascii="Times New Roman" w:eastAsia="Calibri" w:hAnsi="Times New Roman" w:cs="Times New Roman"/>
          <w:b/>
          <w:sz w:val="28"/>
          <w:szCs w:val="28"/>
        </w:rPr>
        <w:t xml:space="preserve"> – </w:t>
      </w:r>
      <w:r w:rsidRPr="00125FA3">
        <w:rPr>
          <w:rFonts w:ascii="Times New Roman" w:eastAsia="Calibri" w:hAnsi="Times New Roman" w:cs="Times New Roman"/>
          <w:sz w:val="28"/>
          <w:szCs w:val="28"/>
        </w:rPr>
        <w:t>накопление и самооценка результатов творческой деятельности.</w:t>
      </w:r>
    </w:p>
    <w:p w:rsidR="00BA133D" w:rsidRPr="00125FA3" w:rsidRDefault="00BA133D" w:rsidP="00125FA3">
      <w:pPr>
        <w:spacing w:after="0" w:line="240" w:lineRule="auto"/>
        <w:jc w:val="both"/>
        <w:rPr>
          <w:rFonts w:ascii="Times New Roman" w:eastAsia="Calibri" w:hAnsi="Times New Roman" w:cs="Times New Roman"/>
          <w:sz w:val="28"/>
          <w:szCs w:val="28"/>
        </w:rPr>
      </w:pPr>
    </w:p>
    <w:p w:rsidR="00BA133D" w:rsidRDefault="00BA133D" w:rsidP="00BA133D">
      <w:pPr>
        <w:spacing w:line="360" w:lineRule="auto"/>
        <w:jc w:val="both"/>
        <w:rPr>
          <w:rFonts w:ascii="Times New Roman" w:eastAsia="Calibri" w:hAnsi="Times New Roman" w:cs="Times New Roman"/>
          <w:sz w:val="28"/>
          <w:szCs w:val="28"/>
        </w:rPr>
      </w:pPr>
    </w:p>
    <w:p w:rsidR="00BA133D" w:rsidRDefault="00BA133D" w:rsidP="00BA133D">
      <w:pPr>
        <w:spacing w:line="360" w:lineRule="auto"/>
        <w:jc w:val="both"/>
        <w:rPr>
          <w:rFonts w:ascii="Times New Roman" w:eastAsia="Calibri" w:hAnsi="Times New Roman" w:cs="Times New Roman"/>
          <w:sz w:val="28"/>
          <w:szCs w:val="28"/>
        </w:rPr>
      </w:pPr>
    </w:p>
    <w:p w:rsidR="00BA133D" w:rsidRDefault="00BA133D" w:rsidP="00BA133D">
      <w:pPr>
        <w:spacing w:line="360" w:lineRule="auto"/>
        <w:jc w:val="both"/>
        <w:rPr>
          <w:rFonts w:ascii="Times New Roman" w:eastAsia="Calibri" w:hAnsi="Times New Roman" w:cs="Times New Roman"/>
          <w:sz w:val="28"/>
          <w:szCs w:val="28"/>
        </w:rPr>
      </w:pPr>
    </w:p>
    <w:p w:rsidR="00BA133D" w:rsidRDefault="00BA133D" w:rsidP="00BA133D">
      <w:pPr>
        <w:spacing w:line="360" w:lineRule="auto"/>
        <w:jc w:val="both"/>
        <w:rPr>
          <w:rFonts w:ascii="Times New Roman" w:eastAsia="Calibri" w:hAnsi="Times New Roman" w:cs="Times New Roman"/>
          <w:sz w:val="28"/>
          <w:szCs w:val="28"/>
        </w:rPr>
      </w:pPr>
    </w:p>
    <w:p w:rsidR="00BA133D" w:rsidRDefault="00BA133D" w:rsidP="00BA133D">
      <w:pPr>
        <w:spacing w:line="360" w:lineRule="auto"/>
        <w:jc w:val="both"/>
        <w:rPr>
          <w:rFonts w:ascii="Times New Roman" w:eastAsia="Calibri" w:hAnsi="Times New Roman" w:cs="Times New Roman"/>
          <w:sz w:val="28"/>
          <w:szCs w:val="28"/>
        </w:rPr>
      </w:pPr>
    </w:p>
    <w:p w:rsidR="00BA133D" w:rsidRDefault="00BA133D" w:rsidP="00BA133D">
      <w:pPr>
        <w:spacing w:line="360" w:lineRule="auto"/>
        <w:jc w:val="both"/>
        <w:rPr>
          <w:rFonts w:ascii="Times New Roman" w:eastAsia="Calibri" w:hAnsi="Times New Roman" w:cs="Times New Roman"/>
          <w:sz w:val="28"/>
          <w:szCs w:val="28"/>
        </w:rPr>
      </w:pPr>
    </w:p>
    <w:p w:rsidR="00BA133D" w:rsidRDefault="00BA133D" w:rsidP="00BA133D">
      <w:pPr>
        <w:spacing w:line="360" w:lineRule="auto"/>
        <w:jc w:val="both"/>
        <w:rPr>
          <w:rFonts w:ascii="Times New Roman" w:eastAsia="Calibri" w:hAnsi="Times New Roman" w:cs="Times New Roman"/>
          <w:sz w:val="28"/>
          <w:szCs w:val="28"/>
        </w:rPr>
      </w:pPr>
    </w:p>
    <w:p w:rsidR="00BA133D" w:rsidRPr="00390B91" w:rsidRDefault="00BA133D" w:rsidP="00BA133D">
      <w:pPr>
        <w:pStyle w:val="a3"/>
        <w:spacing w:line="360" w:lineRule="auto"/>
        <w:ind w:left="0"/>
        <w:jc w:val="both"/>
        <w:rPr>
          <w:rFonts w:ascii="Times New Roman" w:eastAsia="Calibri" w:hAnsi="Times New Roman" w:cs="Times New Roman"/>
          <w:sz w:val="28"/>
          <w:szCs w:val="28"/>
        </w:rPr>
      </w:pPr>
    </w:p>
    <w:p w:rsidR="00BA133D" w:rsidRDefault="00BA133D" w:rsidP="00BA133D">
      <w:pPr>
        <w:spacing w:after="0" w:line="240" w:lineRule="auto"/>
        <w:jc w:val="both"/>
        <w:rPr>
          <w:rFonts w:ascii="Times New Roman" w:hAnsi="Times New Roman" w:cs="Times New Roman"/>
          <w:bCs/>
          <w:sz w:val="28"/>
          <w:szCs w:val="28"/>
        </w:rPr>
      </w:pPr>
    </w:p>
    <w:p w:rsidR="00BA133D" w:rsidRDefault="00BA133D" w:rsidP="00BA133D">
      <w:pPr>
        <w:spacing w:after="0" w:line="240" w:lineRule="auto"/>
        <w:jc w:val="both"/>
        <w:rPr>
          <w:rFonts w:ascii="Times New Roman" w:hAnsi="Times New Roman" w:cs="Times New Roman"/>
          <w:bCs/>
          <w:sz w:val="28"/>
          <w:szCs w:val="28"/>
        </w:rPr>
      </w:pPr>
    </w:p>
    <w:p w:rsidR="00BA133D" w:rsidRDefault="00BA133D" w:rsidP="00BA133D">
      <w:pPr>
        <w:spacing w:after="0" w:line="240" w:lineRule="auto"/>
        <w:jc w:val="both"/>
        <w:rPr>
          <w:rFonts w:ascii="Times New Roman" w:hAnsi="Times New Roman" w:cs="Times New Roman"/>
          <w:bCs/>
          <w:sz w:val="28"/>
          <w:szCs w:val="28"/>
        </w:rPr>
      </w:pPr>
    </w:p>
    <w:p w:rsidR="00BA133D" w:rsidRDefault="00BA133D" w:rsidP="00BA133D">
      <w:pPr>
        <w:spacing w:after="0" w:line="240" w:lineRule="auto"/>
        <w:jc w:val="both"/>
        <w:rPr>
          <w:rFonts w:ascii="Times New Roman" w:hAnsi="Times New Roman" w:cs="Times New Roman"/>
          <w:bCs/>
          <w:sz w:val="28"/>
          <w:szCs w:val="28"/>
        </w:rPr>
      </w:pPr>
    </w:p>
    <w:p w:rsidR="00BA133D" w:rsidRDefault="00BA133D" w:rsidP="00BA133D">
      <w:pPr>
        <w:spacing w:after="0" w:line="240" w:lineRule="auto"/>
        <w:jc w:val="both"/>
        <w:rPr>
          <w:rFonts w:ascii="Times New Roman" w:hAnsi="Times New Roman" w:cs="Times New Roman"/>
          <w:bCs/>
          <w:sz w:val="28"/>
          <w:szCs w:val="28"/>
        </w:rPr>
      </w:pPr>
    </w:p>
    <w:p w:rsidR="00BA133D" w:rsidRDefault="00BA133D" w:rsidP="00BA133D">
      <w:pPr>
        <w:spacing w:after="0" w:line="240" w:lineRule="auto"/>
        <w:jc w:val="both"/>
        <w:rPr>
          <w:rFonts w:ascii="Times New Roman" w:hAnsi="Times New Roman" w:cs="Times New Roman"/>
          <w:bCs/>
          <w:sz w:val="28"/>
          <w:szCs w:val="28"/>
        </w:rPr>
      </w:pPr>
    </w:p>
    <w:p w:rsidR="00BA133D" w:rsidRPr="00BA133D" w:rsidRDefault="00BA133D" w:rsidP="00BA133D">
      <w:pPr>
        <w:spacing w:after="0" w:line="240" w:lineRule="auto"/>
        <w:jc w:val="both"/>
        <w:rPr>
          <w:rFonts w:ascii="Times New Roman" w:hAnsi="Times New Roman" w:cs="Times New Roman"/>
          <w:sz w:val="28"/>
          <w:szCs w:val="28"/>
        </w:rPr>
      </w:pPr>
    </w:p>
    <w:sectPr w:rsidR="00BA133D" w:rsidRPr="00BA133D" w:rsidSect="00E60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2006"/>
    <w:multiLevelType w:val="multilevel"/>
    <w:tmpl w:val="5CC203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823719"/>
    <w:multiLevelType w:val="hybridMultilevel"/>
    <w:tmpl w:val="129A1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077814"/>
    <w:multiLevelType w:val="hybridMultilevel"/>
    <w:tmpl w:val="C7687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A0B"/>
    <w:multiLevelType w:val="hybridMultilevel"/>
    <w:tmpl w:val="69B81BDC"/>
    <w:lvl w:ilvl="0" w:tplc="DF1EFFDC">
      <w:numFmt w:val="bullet"/>
      <w:lvlText w:val=""/>
      <w:lvlJc w:val="left"/>
      <w:pPr>
        <w:ind w:left="1215" w:hanging="85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9D053E"/>
    <w:multiLevelType w:val="hybridMultilevel"/>
    <w:tmpl w:val="98A44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062FE"/>
    <w:multiLevelType w:val="hybridMultilevel"/>
    <w:tmpl w:val="7E808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AF78BC"/>
    <w:multiLevelType w:val="hybridMultilevel"/>
    <w:tmpl w:val="4A02A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1975AC"/>
    <w:multiLevelType w:val="multilevel"/>
    <w:tmpl w:val="49F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52F"/>
    <w:rsid w:val="00125FA3"/>
    <w:rsid w:val="00126070"/>
    <w:rsid w:val="002A4638"/>
    <w:rsid w:val="002A6C76"/>
    <w:rsid w:val="003F3F03"/>
    <w:rsid w:val="00462FA3"/>
    <w:rsid w:val="004B1284"/>
    <w:rsid w:val="00563B1E"/>
    <w:rsid w:val="00573445"/>
    <w:rsid w:val="005A1CF2"/>
    <w:rsid w:val="00810B54"/>
    <w:rsid w:val="008626D9"/>
    <w:rsid w:val="00A4418C"/>
    <w:rsid w:val="00A8752F"/>
    <w:rsid w:val="00B74E71"/>
    <w:rsid w:val="00BA133D"/>
    <w:rsid w:val="00D01F5D"/>
    <w:rsid w:val="00D0463A"/>
    <w:rsid w:val="00D40A1F"/>
    <w:rsid w:val="00E26E51"/>
    <w:rsid w:val="00E60F33"/>
    <w:rsid w:val="00F60D4D"/>
    <w:rsid w:val="00FA149F"/>
    <w:rsid w:val="00FF3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752F"/>
  </w:style>
  <w:style w:type="paragraph" w:styleId="a3">
    <w:name w:val="List Paragraph"/>
    <w:basedOn w:val="a"/>
    <w:uiPriority w:val="34"/>
    <w:qFormat/>
    <w:rsid w:val="00462FA3"/>
    <w:pPr>
      <w:ind w:left="720"/>
      <w:contextualSpacing/>
    </w:pPr>
  </w:style>
  <w:style w:type="paragraph" w:styleId="a4">
    <w:name w:val="No Spacing"/>
    <w:uiPriority w:val="1"/>
    <w:qFormat/>
    <w:rsid w:val="002A463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4296984">
      <w:bodyDiv w:val="1"/>
      <w:marLeft w:val="0"/>
      <w:marRight w:val="0"/>
      <w:marTop w:val="0"/>
      <w:marBottom w:val="0"/>
      <w:divBdr>
        <w:top w:val="none" w:sz="0" w:space="0" w:color="auto"/>
        <w:left w:val="none" w:sz="0" w:space="0" w:color="auto"/>
        <w:bottom w:val="none" w:sz="0" w:space="0" w:color="auto"/>
        <w:right w:val="none" w:sz="0" w:space="0" w:color="auto"/>
      </w:divBdr>
    </w:div>
    <w:div w:id="3624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Кокоша</dc:creator>
  <cp:keywords/>
  <dc:description/>
  <cp:lastModifiedBy>Кокоша</cp:lastModifiedBy>
  <cp:revision>10</cp:revision>
  <dcterms:created xsi:type="dcterms:W3CDTF">2016-02-07T11:46:00Z</dcterms:created>
  <dcterms:modified xsi:type="dcterms:W3CDTF">2019-06-18T13:08:00Z</dcterms:modified>
</cp:coreProperties>
</file>