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C7E" w:rsidRPr="000D2C7E" w:rsidRDefault="000D2C7E" w:rsidP="000D2C7E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C7E">
        <w:rPr>
          <w:rFonts w:ascii="Times New Roman" w:eastAsia="Calibri" w:hAnsi="Times New Roman" w:cs="Times New Roman"/>
          <w:b/>
          <w:sz w:val="28"/>
          <w:szCs w:val="28"/>
        </w:rPr>
        <w:t xml:space="preserve">Доклад </w:t>
      </w:r>
      <w:proofErr w:type="spellStart"/>
      <w:r w:rsidRPr="000D2C7E">
        <w:rPr>
          <w:rFonts w:ascii="Times New Roman" w:eastAsia="Calibri" w:hAnsi="Times New Roman" w:cs="Times New Roman"/>
          <w:b/>
          <w:sz w:val="28"/>
          <w:szCs w:val="28"/>
        </w:rPr>
        <w:t>Мустафаевой</w:t>
      </w:r>
      <w:proofErr w:type="spellEnd"/>
      <w:r w:rsidRPr="000D2C7E">
        <w:rPr>
          <w:rFonts w:ascii="Times New Roman" w:eastAsia="Calibri" w:hAnsi="Times New Roman" w:cs="Times New Roman"/>
          <w:b/>
          <w:sz w:val="28"/>
          <w:szCs w:val="28"/>
        </w:rPr>
        <w:t xml:space="preserve"> Э.Х.,</w:t>
      </w:r>
    </w:p>
    <w:p w:rsidR="000D2C7E" w:rsidRPr="000D2C7E" w:rsidRDefault="000D2C7E" w:rsidP="000D2C7E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C7E">
        <w:rPr>
          <w:rFonts w:ascii="Times New Roman" w:eastAsia="Calibri" w:hAnsi="Times New Roman" w:cs="Times New Roman"/>
          <w:b/>
          <w:sz w:val="28"/>
          <w:szCs w:val="28"/>
        </w:rPr>
        <w:t>учителя начальных классов,</w:t>
      </w:r>
    </w:p>
    <w:p w:rsidR="000D2C7E" w:rsidRPr="000D2C7E" w:rsidRDefault="000D2C7E" w:rsidP="000D2C7E">
      <w:pPr>
        <w:spacing w:after="0" w:line="276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D2C7E">
        <w:rPr>
          <w:rFonts w:ascii="Times New Roman" w:eastAsia="Calibri" w:hAnsi="Times New Roman" w:cs="Times New Roman"/>
          <w:b/>
          <w:sz w:val="28"/>
          <w:szCs w:val="28"/>
        </w:rPr>
        <w:t xml:space="preserve">МБОУ «СОШ №42 им. </w:t>
      </w:r>
      <w:proofErr w:type="spellStart"/>
      <w:r w:rsidRPr="000D2C7E">
        <w:rPr>
          <w:rFonts w:ascii="Times New Roman" w:eastAsia="Calibri" w:hAnsi="Times New Roman" w:cs="Times New Roman"/>
          <w:b/>
          <w:sz w:val="28"/>
          <w:szCs w:val="28"/>
        </w:rPr>
        <w:t>Эшрефа</w:t>
      </w:r>
      <w:proofErr w:type="spellEnd"/>
      <w:r w:rsidRPr="000D2C7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0D2C7E">
        <w:rPr>
          <w:rFonts w:ascii="Times New Roman" w:eastAsia="Calibri" w:hAnsi="Times New Roman" w:cs="Times New Roman"/>
          <w:b/>
          <w:sz w:val="28"/>
          <w:szCs w:val="28"/>
        </w:rPr>
        <w:t>Шемьи</w:t>
      </w:r>
      <w:proofErr w:type="spellEnd"/>
      <w:r w:rsidRPr="000D2C7E">
        <w:rPr>
          <w:rFonts w:ascii="Times New Roman" w:eastAsia="Calibri" w:hAnsi="Times New Roman" w:cs="Times New Roman"/>
          <w:b/>
          <w:sz w:val="28"/>
          <w:szCs w:val="28"/>
        </w:rPr>
        <w:t xml:space="preserve">-заде» </w:t>
      </w:r>
    </w:p>
    <w:p w:rsidR="000D2C7E" w:rsidRDefault="000D2C7E" w:rsidP="000D2C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0D2C7E">
        <w:rPr>
          <w:rFonts w:ascii="Times New Roman" w:eastAsia="Calibri" w:hAnsi="Times New Roman" w:cs="Times New Roman"/>
          <w:b/>
          <w:sz w:val="28"/>
          <w:szCs w:val="28"/>
        </w:rPr>
        <w:t xml:space="preserve"> города Симферополя</w:t>
      </w:r>
    </w:p>
    <w:p w:rsidR="000D2C7E" w:rsidRDefault="000D2C7E" w:rsidP="000D2C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 моего доклада</w:t>
      </w:r>
      <w:r w:rsidRPr="000D2C7E">
        <w:rPr>
          <w:rFonts w:ascii="Times New Roman" w:eastAsia="Times New Roman" w:hAnsi="Times New Roman" w:cs="Times New Roman"/>
          <w:b/>
          <w:sz w:val="32"/>
          <w:szCs w:val="32"/>
        </w:rPr>
        <w:t>:</w:t>
      </w:r>
      <w:r w:rsidRPr="000D2C7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</w:t>
      </w:r>
    </w:p>
    <w:p w:rsidR="000D2C7E" w:rsidRPr="000D2C7E" w:rsidRDefault="000D2C7E" w:rsidP="000D2C7E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</w:pPr>
      <w:bookmarkStart w:id="0" w:name="_GoBack"/>
      <w:r w:rsidRPr="000D2C7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«Особенности структуры урока </w:t>
      </w:r>
      <w:proofErr w:type="gramStart"/>
      <w:r w:rsidRPr="000D2C7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>в  начальной</w:t>
      </w:r>
      <w:proofErr w:type="gramEnd"/>
      <w:r w:rsidRPr="000D2C7E">
        <w:rPr>
          <w:rFonts w:ascii="Times New Roman" w:eastAsia="Times New Roman" w:hAnsi="Times New Roman" w:cs="Times New Roman"/>
          <w:b/>
          <w:color w:val="FF0000"/>
          <w:sz w:val="32"/>
          <w:szCs w:val="32"/>
        </w:rPr>
        <w:t xml:space="preserve"> школе в соответствии с ФГОС».</w:t>
      </w:r>
    </w:p>
    <w:bookmarkEnd w:id="0"/>
    <w:p w:rsidR="000D2C7E" w:rsidRPr="000D2C7E" w:rsidRDefault="000D2C7E" w:rsidP="000D2C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C7E" w:rsidRPr="000D2C7E" w:rsidRDefault="000D2C7E" w:rsidP="000D2C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       Урок - главная составная часть учебного процесса. Учебная деятельность учителя и учащегося в значительной мере сосредотачивается на уроке. Вот почему качество подготовки учащихся по той или иной учебной дисциплине во многом определяется уровнем проведения урока, его содержательной и методической наполненностью, его атмосферой.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      В настоящее время все более актуальным в образовательном процессе становится использование в обучении приемов и методов, которые формируют умения самостоятельно добывать знания, собирать необходимую информацию, выдвигать гипотезы, делать </w:t>
      </w:r>
      <w:proofErr w:type="gramStart"/>
      <w:r w:rsidRPr="000D2C7E">
        <w:rPr>
          <w:rFonts w:ascii="Times New Roman" w:eastAsia="Times New Roman" w:hAnsi="Times New Roman" w:cs="Times New Roman"/>
          <w:sz w:val="28"/>
          <w:szCs w:val="28"/>
        </w:rPr>
        <w:t>выводы  и</w:t>
      </w:r>
      <w:proofErr w:type="gramEnd"/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умозаключения.  А это значит, что у современного ученика должны </w:t>
      </w:r>
      <w:proofErr w:type="gramStart"/>
      <w:r w:rsidRPr="000D2C7E">
        <w:rPr>
          <w:rFonts w:ascii="Times New Roman" w:eastAsia="Times New Roman" w:hAnsi="Times New Roman" w:cs="Times New Roman"/>
          <w:sz w:val="28"/>
          <w:szCs w:val="28"/>
        </w:rPr>
        <w:t>быть  сформированы</w:t>
      </w:r>
      <w:proofErr w:type="gramEnd"/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универсальные учебные  действия, обеспечивающие способность к организации самостоятельной учебной деятельности. Признанным подходом в обучении </w:t>
      </w:r>
      <w:proofErr w:type="gramStart"/>
      <w:r w:rsidRPr="000D2C7E">
        <w:rPr>
          <w:rFonts w:ascii="Times New Roman" w:eastAsia="Times New Roman" w:hAnsi="Times New Roman" w:cs="Times New Roman"/>
          <w:sz w:val="28"/>
          <w:szCs w:val="28"/>
        </w:rPr>
        <w:t>выступает  системно</w:t>
      </w:r>
      <w:proofErr w:type="gramEnd"/>
      <w:r w:rsidRPr="000D2C7E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Pr="000D2C7E">
        <w:rPr>
          <w:rFonts w:ascii="Times New Roman" w:eastAsia="Times New Roman" w:hAnsi="Times New Roman" w:cs="Times New Roman"/>
          <w:sz w:val="28"/>
          <w:szCs w:val="28"/>
        </w:rPr>
        <w:t>деятельностный</w:t>
      </w:r>
      <w:proofErr w:type="spellEnd"/>
      <w:r w:rsidRPr="000D2C7E">
        <w:rPr>
          <w:rFonts w:ascii="Times New Roman" w:eastAsia="Times New Roman" w:hAnsi="Times New Roman" w:cs="Times New Roman"/>
          <w:sz w:val="28"/>
          <w:szCs w:val="28"/>
        </w:rPr>
        <w:t>, т.е. учение, направленное на решение задач проектной формы организации обучения, в котором важным является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proofErr w:type="gramStart"/>
      <w:r w:rsidRPr="000D2C7E">
        <w:rPr>
          <w:rFonts w:ascii="Times New Roman" w:eastAsia="Times New Roman" w:hAnsi="Times New Roman" w:cs="Times New Roman"/>
          <w:sz w:val="28"/>
          <w:szCs w:val="28"/>
        </w:rPr>
        <w:t>применение  активных</w:t>
      </w:r>
      <w:proofErr w:type="gramEnd"/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 форм познания: наблюдение, опыты, учебный диалог и пр.;  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-создание условий для развития рефлексии — способности осознавать и оценивать свои мысли и действия как бы со стороны, соотносить результат деятельности с поставленной целью, определять своё знание и незнание и др.   </w:t>
      </w:r>
    </w:p>
    <w:p w:rsidR="000D2C7E" w:rsidRPr="000D2C7E" w:rsidRDefault="000D2C7E" w:rsidP="000D2C7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           Учебная деятельность включает в себя следующие компоненты:</w:t>
      </w:r>
    </w:p>
    <w:p w:rsidR="000D2C7E" w:rsidRPr="000D2C7E" w:rsidRDefault="000D2C7E" w:rsidP="000D2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i/>
          <w:sz w:val="28"/>
          <w:szCs w:val="28"/>
        </w:rPr>
        <w:t>- учебная задача;</w:t>
      </w:r>
    </w:p>
    <w:p w:rsidR="000D2C7E" w:rsidRPr="000D2C7E" w:rsidRDefault="000D2C7E" w:rsidP="000D2C7E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i/>
          <w:sz w:val="28"/>
          <w:szCs w:val="28"/>
        </w:rPr>
        <w:t>- учебные действия;</w:t>
      </w:r>
    </w:p>
    <w:p w:rsidR="000D2C7E" w:rsidRPr="000D2C7E" w:rsidRDefault="000D2C7E" w:rsidP="000D2C7E">
      <w:pPr>
        <w:spacing w:after="0" w:line="240" w:lineRule="auto"/>
        <w:rPr>
          <w:rFonts w:ascii="Times New Roman" w:eastAsia="Times New Roman" w:hAnsi="Times New Roman" w:cs="Times New Roman"/>
          <w:b/>
          <w:bCs/>
        </w:rPr>
      </w:pPr>
      <w:r w:rsidRPr="000D2C7E">
        <w:rPr>
          <w:rFonts w:ascii="Times New Roman" w:eastAsia="Times New Roman" w:hAnsi="Times New Roman" w:cs="Times New Roman"/>
          <w:i/>
          <w:sz w:val="28"/>
          <w:szCs w:val="28"/>
        </w:rPr>
        <w:t>- действия самоконтроля и самооценки.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 w:rsidRPr="000D2C7E">
        <w:rPr>
          <w:rFonts w:ascii="Times New Roman" w:eastAsia="Times New Roman" w:hAnsi="Times New Roman" w:cs="Times New Roman"/>
          <w:bCs/>
          <w:sz w:val="28"/>
          <w:szCs w:val="28"/>
        </w:rPr>
        <w:t>Учебная деятельность -  самостоятельная деятельность ученика по усвоению знаний, умений и навыков, в которой он изменяется и эти изменения осознает.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Учебная задача </w:t>
      </w:r>
      <w:r w:rsidRPr="000D2C7E">
        <w:rPr>
          <w:rFonts w:ascii="Times New Roman" w:eastAsia="Times New Roman" w:hAnsi="Times New Roman" w:cs="Times New Roman"/>
          <w:bCs/>
          <w:sz w:val="28"/>
          <w:szCs w:val="28"/>
        </w:rPr>
        <w:t>- цель, которую перед собой ставит ученик (Чему? Зачем?).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Учебное действие </w:t>
      </w:r>
      <w:r w:rsidRPr="000D2C7E">
        <w:rPr>
          <w:rFonts w:ascii="Times New Roman" w:eastAsia="Times New Roman" w:hAnsi="Times New Roman" w:cs="Times New Roman"/>
          <w:bCs/>
          <w:sz w:val="28"/>
          <w:szCs w:val="28"/>
        </w:rPr>
        <w:t xml:space="preserve">- система существенных признаков понятия или </w:t>
      </w:r>
      <w:proofErr w:type="gramStart"/>
      <w:r w:rsidRPr="000D2C7E">
        <w:rPr>
          <w:rFonts w:ascii="Times New Roman" w:eastAsia="Times New Roman" w:hAnsi="Times New Roman" w:cs="Times New Roman"/>
          <w:bCs/>
          <w:sz w:val="28"/>
          <w:szCs w:val="28"/>
        </w:rPr>
        <w:t>алгоритм  (</w:t>
      </w:r>
      <w:proofErr w:type="gramEnd"/>
      <w:r w:rsidRPr="000D2C7E">
        <w:rPr>
          <w:rFonts w:ascii="Times New Roman" w:eastAsia="Times New Roman" w:hAnsi="Times New Roman" w:cs="Times New Roman"/>
          <w:bCs/>
          <w:sz w:val="28"/>
          <w:szCs w:val="28"/>
        </w:rPr>
        <w:t>Как?).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</w:rPr>
      </w:pP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Cs/>
          <w:i/>
          <w:sz w:val="28"/>
          <w:szCs w:val="28"/>
        </w:rPr>
        <w:lastRenderedPageBreak/>
        <w:t>Самоконтроль -</w:t>
      </w:r>
      <w:r w:rsidRPr="000D2C7E">
        <w:rPr>
          <w:rFonts w:ascii="Times New Roman" w:eastAsia="Times New Roman" w:hAnsi="Times New Roman" w:cs="Times New Roman"/>
          <w:bCs/>
          <w:sz w:val="28"/>
          <w:szCs w:val="28"/>
        </w:rPr>
        <w:t xml:space="preserve"> определение правильности выполненного действия (Правильно?).</w:t>
      </w:r>
    </w:p>
    <w:p w:rsidR="000D2C7E" w:rsidRPr="000D2C7E" w:rsidRDefault="000D2C7E" w:rsidP="000D2C7E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Cs/>
          <w:i/>
          <w:sz w:val="28"/>
          <w:szCs w:val="28"/>
        </w:rPr>
        <w:t xml:space="preserve">Самооценка </w:t>
      </w:r>
      <w:r w:rsidRPr="000D2C7E">
        <w:rPr>
          <w:rFonts w:ascii="Times New Roman" w:eastAsia="Times New Roman" w:hAnsi="Times New Roman" w:cs="Times New Roman"/>
          <w:bCs/>
          <w:sz w:val="28"/>
          <w:szCs w:val="28"/>
        </w:rPr>
        <w:t>- определение правильности выполненного действия (Хорошо? Можно лучше?).</w:t>
      </w:r>
    </w:p>
    <w:p w:rsidR="000D2C7E" w:rsidRPr="000D2C7E" w:rsidRDefault="000D2C7E" w:rsidP="000D2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</w:rPr>
        <w:t xml:space="preserve">    </w:t>
      </w:r>
      <w:r w:rsidRPr="000D2C7E">
        <w:rPr>
          <w:rFonts w:ascii="Times New Roman" w:eastAsia="Times New Roman" w:hAnsi="Times New Roman" w:cs="Bookman Old Style"/>
          <w:sz w:val="28"/>
          <w:szCs w:val="28"/>
        </w:rPr>
        <w:t xml:space="preserve">Уроки </w:t>
      </w:r>
      <w:proofErr w:type="spellStart"/>
      <w:r w:rsidRPr="000D2C7E">
        <w:rPr>
          <w:rFonts w:ascii="Times New Roman" w:eastAsia="Times New Roman" w:hAnsi="Times New Roman" w:cs="Bookman Old Style"/>
          <w:sz w:val="28"/>
          <w:szCs w:val="28"/>
        </w:rPr>
        <w:t>деятельностной</w:t>
      </w:r>
      <w:proofErr w:type="spellEnd"/>
      <w:r w:rsidRPr="000D2C7E">
        <w:rPr>
          <w:rFonts w:ascii="Times New Roman" w:eastAsia="Times New Roman" w:hAnsi="Times New Roman" w:cs="Bookman Old Style"/>
          <w:sz w:val="28"/>
          <w:szCs w:val="28"/>
        </w:rPr>
        <w:t xml:space="preserve"> направленности по целеполаганию можно распределить в четыре группы: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7E">
        <w:rPr>
          <w:rFonts w:ascii="Times New Roman" w:eastAsia="Times New Roman" w:hAnsi="Times New Roman" w:cs="Bookman Old Style"/>
          <w:sz w:val="28"/>
          <w:szCs w:val="28"/>
        </w:rPr>
        <w:t>1)Уроки «открытия» нового знания;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Bookman Old Style"/>
          <w:sz w:val="28"/>
          <w:szCs w:val="28"/>
        </w:rPr>
        <w:t xml:space="preserve">2)Уроки </w:t>
      </w:r>
      <w:r w:rsidRPr="000D2C7E">
        <w:rPr>
          <w:rFonts w:ascii="Times New Roman" w:eastAsia="Times New Roman" w:hAnsi="Times New Roman" w:cs="Times New Roman"/>
          <w:sz w:val="28"/>
          <w:szCs w:val="28"/>
        </w:rPr>
        <w:t>отработки умений и</w:t>
      </w:r>
      <w:r w:rsidRPr="000D2C7E">
        <w:rPr>
          <w:rFonts w:ascii="Times New Roman" w:eastAsia="Times New Roman" w:hAnsi="Times New Roman" w:cs="Times New Roman"/>
          <w:b/>
        </w:rPr>
        <w:t xml:space="preserve"> </w:t>
      </w:r>
      <w:r w:rsidRPr="000D2C7E">
        <w:rPr>
          <w:rFonts w:ascii="Times New Roman" w:eastAsia="Times New Roman" w:hAnsi="Times New Roman" w:cs="Bookman Old Style"/>
          <w:sz w:val="28"/>
          <w:szCs w:val="28"/>
        </w:rPr>
        <w:t>рефлексии;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Bookman Old Style"/>
          <w:sz w:val="28"/>
          <w:szCs w:val="28"/>
        </w:rPr>
      </w:pPr>
      <w:r w:rsidRPr="000D2C7E">
        <w:rPr>
          <w:rFonts w:ascii="Times New Roman" w:eastAsia="Times New Roman" w:hAnsi="Times New Roman" w:cs="Bookman Old Style"/>
          <w:sz w:val="28"/>
          <w:szCs w:val="28"/>
        </w:rPr>
        <w:t>3)Уроки общеметодологической направленности;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Bookman Old Style"/>
          <w:sz w:val="28"/>
          <w:szCs w:val="28"/>
        </w:rPr>
      </w:pPr>
      <w:r w:rsidRPr="000D2C7E">
        <w:rPr>
          <w:rFonts w:ascii="Times New Roman" w:eastAsia="Times New Roman" w:hAnsi="Times New Roman" w:cs="Bookman Old Style"/>
          <w:sz w:val="28"/>
          <w:szCs w:val="28"/>
        </w:rPr>
        <w:t>4)Уроки развивающего контроля.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Bookman Old Style"/>
          <w:sz w:val="28"/>
          <w:szCs w:val="28"/>
        </w:rPr>
      </w:pPr>
      <w:r w:rsidRPr="000D2C7E">
        <w:rPr>
          <w:rFonts w:ascii="Times New Roman" w:eastAsia="Times New Roman" w:hAnsi="Times New Roman" w:cs="Bookman Old Style"/>
          <w:sz w:val="28"/>
          <w:szCs w:val="28"/>
        </w:rPr>
        <w:t>Каждый тип урока имеет свою структуру.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Calibri" w:eastAsia="Times New Roman" w:hAnsi="Calibri" w:cs="Times New Roman"/>
          <w:b/>
        </w:rPr>
      </w:pPr>
      <w:r w:rsidRPr="000D2C7E">
        <w:rPr>
          <w:rFonts w:ascii="Times New Roman" w:eastAsia="Times New Roman" w:hAnsi="Times New Roman" w:cs="Times New Roman"/>
          <w:b/>
          <w:sz w:val="28"/>
          <w:szCs w:val="28"/>
        </w:rPr>
        <w:t>1. Структура урока «открытия» нового знания: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1) Организационный этап.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2) Постановка цели и задач урока. Мотивация учебной деятельности учащихся.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3) Актуализация знаний.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4) Первичное усвоение новых знаний. 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5) Первичная проверка понимания. 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6) Первичное закрепление. 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7) Информация о домашнем задании, инструктаж по его выполнению.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8) Рефлексия (подведение итогов занятия).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     В 2020-2021 учебном году обучение в первых классах проходило по новым образовательным стандартам. Уроки проводились в соответствии с требованиями ФГОС.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u w:val="single"/>
        </w:rPr>
        <w:t>1 этап – организационный.</w:t>
      </w: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 Это приветствие, проверка подготовленности, организация внимания.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/>
          <w:i/>
          <w:sz w:val="28"/>
          <w:szCs w:val="28"/>
        </w:rPr>
        <w:t>Определение учебной задачи.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u w:val="single"/>
        </w:rPr>
        <w:t>2 этап – постановка цели и задачи урока. Мотивация учебной деятельности.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/>
          <w:i/>
          <w:sz w:val="28"/>
          <w:szCs w:val="28"/>
        </w:rPr>
        <w:t>Учебные действия.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D2C7E">
        <w:rPr>
          <w:rFonts w:ascii="Times New Roman" w:eastAsia="Times New Roman" w:hAnsi="Times New Roman" w:cs="Bookman Old Style"/>
          <w:bCs/>
          <w:sz w:val="28"/>
          <w:szCs w:val="28"/>
          <w:u w:val="single"/>
        </w:rPr>
        <w:t>3 этап – актуализация знаний. Поиск решения учебной задачи</w:t>
      </w:r>
      <w:r w:rsidRPr="000D2C7E">
        <w:rPr>
          <w:rFonts w:ascii="Times New Roman" w:eastAsia="Times New Roman" w:hAnsi="Times New Roman" w:cs="Bookman Old Style"/>
          <w:bCs/>
          <w:sz w:val="28"/>
          <w:szCs w:val="28"/>
        </w:rPr>
        <w:t>.</w:t>
      </w:r>
    </w:p>
    <w:p w:rsidR="000D2C7E" w:rsidRPr="000D2C7E" w:rsidRDefault="000D2C7E" w:rsidP="000D2C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proofErr w:type="gramStart"/>
      <w:r w:rsidRPr="000D2C7E">
        <w:rPr>
          <w:rFonts w:ascii="Times New Roman" w:eastAsia="Times New Roman" w:hAnsi="Times New Roman" w:cs="Times New Roman"/>
          <w:sz w:val="28"/>
          <w:szCs w:val="28"/>
        </w:rPr>
        <w:t>Сущность  реализации</w:t>
      </w:r>
      <w:proofErr w:type="gramEnd"/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0D2C7E">
        <w:rPr>
          <w:rFonts w:ascii="Times New Roman" w:eastAsia="Times New Roman" w:hAnsi="Times New Roman" w:cs="Times New Roman"/>
          <w:sz w:val="28"/>
          <w:szCs w:val="28"/>
        </w:rPr>
        <w:t>деятельностного</w:t>
      </w:r>
      <w:proofErr w:type="spellEnd"/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подхода хорошо раскрывает Г.А. </w:t>
      </w:r>
      <w:proofErr w:type="spellStart"/>
      <w:r w:rsidRPr="000D2C7E">
        <w:rPr>
          <w:rFonts w:ascii="Times New Roman" w:eastAsia="Times New Roman" w:hAnsi="Times New Roman" w:cs="Times New Roman"/>
          <w:sz w:val="28"/>
          <w:szCs w:val="28"/>
        </w:rPr>
        <w:t>Цукерман</w:t>
      </w:r>
      <w:proofErr w:type="spellEnd"/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: «Не вводить знания в готовом виде. Даже если нет никакой возможности повести детей к открытию нового, всегда есть возможность создать ситуацию поиска…» 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u w:val="single"/>
        </w:rPr>
        <w:t>4 этап – первичное закрепление знаний.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Первичное закрепление проходит в форме фронтального опроса. Дети отвечают на </w:t>
      </w:r>
      <w:proofErr w:type="gramStart"/>
      <w:r w:rsidRPr="000D2C7E">
        <w:rPr>
          <w:rFonts w:ascii="Times New Roman" w:eastAsia="Times New Roman" w:hAnsi="Times New Roman" w:cs="Times New Roman"/>
          <w:sz w:val="28"/>
          <w:szCs w:val="28"/>
        </w:rPr>
        <w:t>вопросы  учителя</w:t>
      </w:r>
      <w:proofErr w:type="gramEnd"/>
      <w:r w:rsidRPr="000D2C7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u w:val="single"/>
        </w:rPr>
        <w:t>5 этап – первичная проверка понимания.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На этом этапе учащимся предлагается творческое задание. Идёт работа в группах. 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u w:val="single"/>
        </w:rPr>
        <w:t>6 этап – первичное закрепление.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Первичное закрепление можно провести в форме тестирования. 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/>
          <w:i/>
          <w:sz w:val="28"/>
          <w:szCs w:val="28"/>
        </w:rPr>
        <w:t>Действия самоконтроля и самооценки.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7 этап – </w:t>
      </w:r>
      <w:proofErr w:type="gramStart"/>
      <w:r w:rsidRPr="000D2C7E">
        <w:rPr>
          <w:rFonts w:ascii="Times New Roman" w:eastAsia="Times New Roman" w:hAnsi="Times New Roman" w:cs="Times New Roman"/>
          <w:sz w:val="28"/>
          <w:szCs w:val="28"/>
          <w:u w:val="single"/>
        </w:rPr>
        <w:t>рефлексия .</w:t>
      </w:r>
      <w:proofErr w:type="gramEnd"/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lastRenderedPageBreak/>
        <w:t>Самоконтроль учащимися проводится по эталону.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Учащиеся пошагово </w:t>
      </w:r>
      <w:proofErr w:type="gramStart"/>
      <w:r w:rsidRPr="000D2C7E">
        <w:rPr>
          <w:rFonts w:ascii="Times New Roman" w:eastAsia="Times New Roman" w:hAnsi="Times New Roman" w:cs="Times New Roman"/>
          <w:sz w:val="28"/>
          <w:szCs w:val="28"/>
        </w:rPr>
        <w:t>сравнивают  свою</w:t>
      </w:r>
      <w:proofErr w:type="gramEnd"/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работу с эталоном при самопроверке. 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Эталон может быть представлен в разных видах. Главное, чтобы он был понятен учащимся.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Далее учащиеся оценивают свою работу.</w:t>
      </w:r>
    </w:p>
    <w:p w:rsidR="000D2C7E" w:rsidRPr="000D2C7E" w:rsidRDefault="000D2C7E" w:rsidP="000D2C7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 xml:space="preserve">            Моделируя урок, необходимо придерживаться следующих правил: 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Конкретно определить тему, цели, тип урока и его место в развороте учебной программы.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Отобрать учебный материал (определить его содержание, объем, установить связь с ранее изученным, систему управлений, дополнительный материал для дифференцированной работы и домашнее задание).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Выбрать наиболее эффективные методы и приемы обучения в данном классе, разнообразные виды деятельности учащихся и учителя на всех этапах урока.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Определить формы контроля за учебной деятельностью школьников.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Продумать оптимальный темп урока, то есть рассчитать время на каждый его этап.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Продумать форму подведения итогов урока.</w:t>
      </w: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sz w:val="28"/>
          <w:szCs w:val="28"/>
        </w:rPr>
        <w:t>Продумать содержание, объем и форму домашнего задания.</w:t>
      </w:r>
    </w:p>
    <w:p w:rsidR="000D2C7E" w:rsidRPr="000D2C7E" w:rsidRDefault="000D2C7E" w:rsidP="000D2C7E">
      <w:pPr>
        <w:spacing w:after="0" w:line="360" w:lineRule="auto"/>
        <w:jc w:val="both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jc w:val="center"/>
        <w:rPr>
          <w:rFonts w:ascii="Calibri" w:eastAsia="Times New Roman" w:hAnsi="Calibri" w:cs="Times New Roman"/>
          <w:b/>
          <w:sz w:val="28"/>
        </w:rPr>
      </w:pPr>
      <w:r w:rsidRPr="000D2C7E">
        <w:rPr>
          <w:rFonts w:ascii="Calibri" w:eastAsia="Times New Roman" w:hAnsi="Calibri" w:cs="Times New Roman"/>
          <w:b/>
          <w:sz w:val="28"/>
        </w:rPr>
        <w:t>Приложение.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 xml:space="preserve">Примерная структура каждого типа урока по </w:t>
      </w:r>
      <w:proofErr w:type="spellStart"/>
      <w:r w:rsidRPr="000D2C7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u w:val="single"/>
          <w:lang w:eastAsia="ru-RU"/>
        </w:rPr>
        <w:t>фГОС</w:t>
      </w:r>
      <w:proofErr w:type="spellEnd"/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1. Структура урока усвоения новых знаний: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усвоение новых знаний.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Первичная проверка понимания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Первичное закрепление.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Информация о домашнем задании, инструктаж по его выполнению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8) Рефлексия (подведение итогов занятия)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2</w:t>
      </w: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урока комплексного применения знаний и умений (урок закрепления</w:t>
      </w: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)</w:t>
      </w: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домашнего задания, воспроизведение и коррекция опорных знаний учащихся. Актуализация знаний.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закрепление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знакомой ситуации (типовые)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 изменённой ситуации (конструктивные)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Творческое применение и добывание знаний в новой ситуации (проблемные задания)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Информация о домашнем задании, инструктаж по его выполнению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Рефлексия (подведение итогов занятия)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3. Структура урока актуализации знаний и умений (урок повторения)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Проверка домашнего задания, воспроизведение и коррекция знаний, навыков и умений учащихся, необходимых для творческого решения поставленных задач.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Постановка цели и задач урока. Мотивация учебной деятельности учащихся.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Актуализация знаний.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подготовки к контрольному уроку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20" w:right="75" w:hanging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- с целью подготовки к изучению новой темы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Применение знаний и умений в новой ситуации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Обобщение и систематизация знаний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 домашнем задании, инструктаж по его выполнению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Рефлексия (подведение итогов занятия)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4. Структура урока систематизации и обобщения знаний и умений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Обобщение и систематизация знаний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учащихся к обобщенной деятельности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 Воспроизведение на новом уровне (переформулированные вопросы).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Применение знаний и умений в новой ситуации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6)Контроль усвоения, обсуждение допущенных ошибок и их коррекция.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7) Рефлексия (подведение итогов занятия)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содержание итогов работы, формирование выводов по изученному материалу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5. </w:t>
      </w: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Структура урока контроля знаний и умений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Выявление знаний, умений и навыков, проверка уровня </w:t>
      </w:r>
      <w:proofErr w:type="spellStart"/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учащихся </w:t>
      </w:r>
      <w:proofErr w:type="spellStart"/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общеучебных</w:t>
      </w:r>
      <w:proofErr w:type="spellEnd"/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умений. (Задания по объему или степени трудности должны соответствовать программе и быть посильными для каждого ученика).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Уроки контроля могут быть уроками письменного контроля, уроками сочетания устного и письменного контроля. В зависимости от вида контроля формируется его окончательная структура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4) Рефлексия (подведение итогов занятия)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6. Структура урока коррекции знаний, умений и навыков.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Итоги диагностики (контроля) знаний, умений и навыков. Определение типичных ошибок и пробелов в знаниях и умениях, путей их устранения и совершенствования знаний и умений.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результатов диагностики учитель планирует коллективные, групповые и индивидуальные способы обучения.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Информация о домашнем задании, инструктаж по его выполнению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5) Рефлексия (подведение итогов занятия)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7. Структура комбинированного урока.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1) Организационный этап.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Постановка цели и задач урока. Мотивация учебной деятельности учащихся.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3) Актуализация знаний.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Первичное усвоение новых знаний.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5) Первичная проверка понимания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6) Первичное закрепление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Контроль усвоения, обсуждение допущенных ошибок и их коррекция.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8) Информация о домашнем задании, инструктаж по его выполнению</w:t>
      </w:r>
    </w:p>
    <w:p w:rsidR="000D2C7E" w:rsidRPr="000D2C7E" w:rsidRDefault="000D2C7E" w:rsidP="000D2C7E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7E">
        <w:rPr>
          <w:rFonts w:ascii="Times New Roman" w:eastAsia="Times New Roman" w:hAnsi="Times New Roman" w:cs="Times New Roman"/>
          <w:sz w:val="28"/>
          <w:szCs w:val="28"/>
          <w:lang w:eastAsia="ru-RU"/>
        </w:rPr>
        <w:t>9) Рефлексия (подведение итогов занятия)</w:t>
      </w: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2C7E" w:rsidRPr="000D2C7E" w:rsidRDefault="000D2C7E" w:rsidP="000D2C7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/>
          <w:sz w:val="28"/>
          <w:szCs w:val="28"/>
        </w:rPr>
        <w:t>Литература:</w:t>
      </w:r>
    </w:p>
    <w:p w:rsidR="000D2C7E" w:rsidRPr="000D2C7E" w:rsidRDefault="000D2C7E" w:rsidP="000D2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2C7E" w:rsidRPr="000D2C7E" w:rsidRDefault="000D2C7E" w:rsidP="000D2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1. Методическая разработка по теме: Примерная структура каждого типа урока по ФГОС</w:t>
      </w:r>
      <w:r w:rsidRPr="000D2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</w:t>
      </w:r>
      <w:hyperlink r:id="rId5" w:history="1">
        <w:r w:rsidRPr="000D2C7E">
          <w:rPr>
            <w:rFonts w:ascii="Times New Roman" w:eastAsia="Times New Roman" w:hAnsi="Times New Roman" w:cs="Times New Roman"/>
            <w:b/>
            <w:bCs/>
            <w:color w:val="0000FF"/>
            <w:kern w:val="36"/>
            <w:sz w:val="28"/>
            <w:szCs w:val="28"/>
            <w:u w:val="single"/>
            <w:lang w:eastAsia="ru-RU"/>
          </w:rPr>
          <w:t>http://nsportal.ru/shkola/materialy-metodicheskikh-obedinenii/library/2013/02/19/primernaya-struktura-kazhdogo-tipa</w:t>
        </w:r>
      </w:hyperlink>
    </w:p>
    <w:p w:rsidR="000D2C7E" w:rsidRPr="000D2C7E" w:rsidRDefault="000D2C7E" w:rsidP="000D2C7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0D2C7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2. Урок по ФГОС НОО</w:t>
      </w:r>
      <w:r w:rsidRPr="000D2C7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hyperlink r:id="rId6" w:history="1">
        <w:r w:rsidRPr="000D2C7E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u w:val="single"/>
          </w:rPr>
          <w:t>http://kpoxa.okt.edusite.ru/p82aa1.html</w:t>
        </w:r>
      </w:hyperlink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0D2C7E" w:rsidRPr="000D2C7E" w:rsidRDefault="000D2C7E" w:rsidP="000D2C7E">
      <w:pPr>
        <w:spacing w:after="0" w:line="360" w:lineRule="auto"/>
        <w:ind w:firstLine="709"/>
        <w:rPr>
          <w:rFonts w:ascii="Calibri" w:eastAsia="Times New Roman" w:hAnsi="Calibri" w:cs="Times New Roman"/>
          <w:b/>
          <w:sz w:val="28"/>
        </w:rPr>
      </w:pPr>
    </w:p>
    <w:p w:rsidR="0095224C" w:rsidRPr="000D2C7E" w:rsidRDefault="0095224C" w:rsidP="000D2C7E">
      <w:pPr>
        <w:rPr>
          <w:rFonts w:ascii="Propisi" w:hAnsi="Propisi"/>
          <w:sz w:val="28"/>
          <w:szCs w:val="28"/>
        </w:rPr>
      </w:pPr>
    </w:p>
    <w:sectPr w:rsidR="0095224C" w:rsidRPr="000D2C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ropisi">
    <w:panose1 w:val="02000508030000020003"/>
    <w:charset w:val="00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AE0"/>
    <w:rsid w:val="000D2C7E"/>
    <w:rsid w:val="00157284"/>
    <w:rsid w:val="008509C1"/>
    <w:rsid w:val="0095224C"/>
    <w:rsid w:val="00AD5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0C14C"/>
  <w15:chartTrackingRefBased/>
  <w15:docId w15:val="{479C838F-1857-40D7-AD6E-7CA04E0C0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942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poxa.okt.edusite.ru/p82aa1.html" TargetMode="External"/><Relationship Id="rId5" Type="http://schemas.openxmlformats.org/officeDocument/2006/relationships/hyperlink" Target="http://nsportal.ru/shkola/materialy-metodicheskikh-obedinenii/library/2013/02/19/primernaya-struktura-kazhdogo-tip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29B97-0100-4659-A329-D1B66C054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2022-02-02T09:10:00Z</dcterms:created>
  <dcterms:modified xsi:type="dcterms:W3CDTF">2022-02-03T15:00:00Z</dcterms:modified>
</cp:coreProperties>
</file>