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F5" w:rsidRDefault="00640AF5" w:rsidP="00194651">
      <w:pPr>
        <w:pStyle w:val="a8"/>
        <w:ind w:left="709"/>
        <w:jc w:val="center"/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</w:pPr>
      <w:r w:rsidRPr="00640AF5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Использование логических задач</w:t>
      </w: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для мотивации обучения </w:t>
      </w:r>
    </w:p>
    <w:p w:rsidR="00194651" w:rsidRPr="00640AF5" w:rsidRDefault="00640AF5" w:rsidP="00194651">
      <w:pPr>
        <w:pStyle w:val="a8"/>
        <w:ind w:left="709"/>
        <w:jc w:val="center"/>
        <w:rPr>
          <w:rFonts w:ascii="Times New Roman" w:hAnsi="Times New Roman" w:cs="Times New Roman"/>
          <w:sz w:val="32"/>
          <w:szCs w:val="32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полилингвальном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образовании детей дошкольного возраста</w:t>
      </w:r>
    </w:p>
    <w:p w:rsidR="00826AA1" w:rsidRDefault="00826AA1" w:rsidP="0019465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77D26" w:rsidRDefault="00777D26" w:rsidP="00194651">
      <w:pPr>
        <w:pStyle w:val="a8"/>
        <w:ind w:left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Горникова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Ринатовна</w:t>
      </w:r>
      <w:proofErr w:type="spellEnd"/>
    </w:p>
    <w:p w:rsidR="00777D26" w:rsidRDefault="00777D26" w:rsidP="00194651">
      <w:pPr>
        <w:pStyle w:val="a8"/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77D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воспитатель по татарскому языку</w:t>
      </w:r>
    </w:p>
    <w:p w:rsidR="00194651" w:rsidRDefault="00826AA1" w:rsidP="00194651">
      <w:pPr>
        <w:pStyle w:val="a8"/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tt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МБДОУ детский сад </w:t>
      </w:r>
    </w:p>
    <w:p w:rsidR="00826AA1" w:rsidRDefault="00826AA1" w:rsidP="00194651">
      <w:pPr>
        <w:pStyle w:val="a8"/>
        <w:ind w:left="709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общеразвивающего вида №35 «Дельфин»</w:t>
      </w:r>
    </w:p>
    <w:p w:rsidR="00826AA1" w:rsidRPr="00777D26" w:rsidRDefault="00826AA1" w:rsidP="00194651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A16C0" w:rsidRPr="00640AF5" w:rsidRDefault="00674B68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Особенности</w:t>
      </w:r>
      <w:r w:rsidR="003A16C0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здоровой психики ребенка – познавательная активность. Любознательность ребенка постоянно направлена на познание окружающего мира и построение своей картины этого мира. </w:t>
      </w:r>
      <w:r w:rsidR="00354A54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Ребёнок</w:t>
      </w:r>
      <w:r w:rsidR="00A506CA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играя, экспериментируя</w:t>
      </w:r>
      <w:r w:rsidR="007C5511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3A16C0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пытается установить причинно-</w:t>
      </w:r>
      <w:r w:rsidR="00A506CA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следственные связи и зависимости</w:t>
      </w:r>
      <w:r w:rsidR="003A16C0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Дети</w:t>
      </w:r>
      <w:r w:rsidR="00354A54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</w:t>
      </w:r>
      <w:r w:rsidR="003A16C0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пытливые исследователи окружающего мира</w:t>
      </w:r>
      <w:r w:rsidR="007C5511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Эта особенность заложена от природы.</w:t>
      </w:r>
    </w:p>
    <w:p w:rsidR="007C5511" w:rsidRPr="00640AF5" w:rsidRDefault="007C5511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Опираясь именно на эти особенности детей, </w:t>
      </w:r>
      <w:r w:rsidR="00A506CA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внедрили новое</w:t>
      </w:r>
      <w:r w:rsidR="005465E0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направление в работу </w:t>
      </w:r>
      <w:r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 метод использования логических задач в обучении детей татарскому языку</w:t>
      </w:r>
      <w:r w:rsidR="00A506CA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5FBE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465E0" w:rsidRPr="00640AF5">
        <w:rPr>
          <w:rFonts w:ascii="Times New Roman" w:hAnsi="Times New Roman" w:cs="Times New Roman"/>
          <w:sz w:val="24"/>
          <w:szCs w:val="24"/>
        </w:rPr>
        <w:t>Формы работы с воспитанниками носят коллективный, а так же индивидуальный характер</w:t>
      </w:r>
      <w:r w:rsidR="00674B68" w:rsidRPr="00640AF5">
        <w:rPr>
          <w:rFonts w:ascii="Times New Roman" w:hAnsi="Times New Roman" w:cs="Times New Roman"/>
          <w:sz w:val="24"/>
          <w:szCs w:val="24"/>
        </w:rPr>
        <w:t>,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с применением ИКТ</w:t>
      </w:r>
      <w:r w:rsidR="001D7B43" w:rsidRPr="0064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0AB" w:rsidRPr="00640AF5" w:rsidRDefault="00B15FBE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же</w:t>
      </w:r>
      <w:r w:rsidR="0014009D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такое </w:t>
      </w:r>
      <w:r w:rsidR="0014009D" w:rsidRPr="00640AF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логические задачи</w:t>
      </w:r>
      <w:r w:rsidR="00A506CA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? Кому и для чего они нужны? </w:t>
      </w:r>
      <w:r w:rsidR="0014009D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Решение логи</w:t>
      </w:r>
      <w:r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ческих задач помогает развивать </w:t>
      </w:r>
      <w:r w:rsidR="0014009D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способность к рассуждению, к построению цепочек от общего к частному и наоборот. Задачи на логическое мышление, как правило, требуют не столько большого </w:t>
      </w:r>
      <w:r w:rsidR="00B240FE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объёма</w:t>
      </w:r>
      <w:r w:rsidR="0014009D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знаний, сколько умения эти знания применить. </w:t>
      </w:r>
      <w:r w:rsidR="00DD7039" w:rsidRPr="00640AF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Логические задачи в обучении детей</w:t>
      </w:r>
      <w:r w:rsidR="00DD7039" w:rsidRPr="00640AF5">
        <w:rPr>
          <w:rFonts w:ascii="Times New Roman" w:hAnsi="Times New Roman" w:cs="Times New Roman"/>
          <w:sz w:val="24"/>
          <w:szCs w:val="24"/>
        </w:rPr>
        <w:t xml:space="preserve"> татарскому языку</w:t>
      </w:r>
      <w:r w:rsidR="002F2312" w:rsidRPr="00640AF5">
        <w:rPr>
          <w:rFonts w:ascii="Times New Roman" w:hAnsi="Times New Roman" w:cs="Times New Roman"/>
          <w:sz w:val="24"/>
          <w:szCs w:val="24"/>
        </w:rPr>
        <w:t xml:space="preserve"> для дошкольников – это не простые задачи. Потому</w:t>
      </w:r>
      <w:r w:rsidR="00674B68" w:rsidRPr="00640AF5">
        <w:rPr>
          <w:rFonts w:ascii="Times New Roman" w:hAnsi="Times New Roman" w:cs="Times New Roman"/>
          <w:sz w:val="24"/>
          <w:szCs w:val="24"/>
        </w:rPr>
        <w:t>,</w:t>
      </w:r>
      <w:r w:rsidR="002F2312" w:rsidRPr="00640AF5">
        <w:rPr>
          <w:rFonts w:ascii="Times New Roman" w:hAnsi="Times New Roman" w:cs="Times New Roman"/>
          <w:sz w:val="24"/>
          <w:szCs w:val="24"/>
        </w:rPr>
        <w:t xml:space="preserve"> что главное здесь не найти правильный ответ (их может быть несколько или не </w:t>
      </w:r>
      <w:r w:rsidR="00D70D24" w:rsidRPr="00640AF5">
        <w:rPr>
          <w:rFonts w:ascii="Times New Roman" w:hAnsi="Times New Roman" w:cs="Times New Roman"/>
          <w:sz w:val="24"/>
          <w:szCs w:val="24"/>
        </w:rPr>
        <w:t>быть вовсе), а научиться</w:t>
      </w:r>
      <w:r w:rsidR="002F2312" w:rsidRPr="00640AF5">
        <w:rPr>
          <w:rFonts w:ascii="Times New Roman" w:hAnsi="Times New Roman" w:cs="Times New Roman"/>
          <w:sz w:val="24"/>
          <w:szCs w:val="24"/>
        </w:rPr>
        <w:t xml:space="preserve"> сравнивать, анализировать, делать выводы</w:t>
      </w:r>
      <w:r w:rsidR="002A40AB" w:rsidRPr="00640AF5">
        <w:rPr>
          <w:rFonts w:ascii="Times New Roman" w:hAnsi="Times New Roman" w:cs="Times New Roman"/>
          <w:sz w:val="24"/>
          <w:szCs w:val="24"/>
        </w:rPr>
        <w:t xml:space="preserve"> и</w:t>
      </w:r>
      <w:r w:rsidR="00DD7039" w:rsidRPr="00640AF5">
        <w:rPr>
          <w:rFonts w:ascii="Times New Roman" w:hAnsi="Times New Roman" w:cs="Times New Roman"/>
          <w:sz w:val="24"/>
          <w:szCs w:val="24"/>
        </w:rPr>
        <w:t xml:space="preserve"> говорить на татарском языке</w:t>
      </w:r>
      <w:r w:rsidR="002F2312" w:rsidRPr="00640AF5">
        <w:rPr>
          <w:rFonts w:ascii="Times New Roman" w:hAnsi="Times New Roman" w:cs="Times New Roman"/>
          <w:sz w:val="24"/>
          <w:szCs w:val="24"/>
        </w:rPr>
        <w:t>.</w:t>
      </w:r>
      <w:r w:rsidR="00D70D24" w:rsidRPr="00640AF5">
        <w:rPr>
          <w:rFonts w:ascii="Times New Roman" w:hAnsi="Times New Roman" w:cs="Times New Roman"/>
          <w:sz w:val="24"/>
          <w:szCs w:val="24"/>
        </w:rPr>
        <w:t xml:space="preserve"> Цель данного направления это вызвать у детей интерес к решению задач, </w:t>
      </w:r>
      <w:r w:rsidR="002A40AB" w:rsidRPr="00640AF5">
        <w:rPr>
          <w:rFonts w:ascii="Times New Roman" w:hAnsi="Times New Roman" w:cs="Times New Roman"/>
          <w:sz w:val="24"/>
          <w:szCs w:val="24"/>
        </w:rPr>
        <w:t>повысить</w:t>
      </w:r>
      <w:r w:rsidR="001C68B1" w:rsidRPr="00640AF5">
        <w:rPr>
          <w:rFonts w:ascii="Times New Roman" w:hAnsi="Times New Roman" w:cs="Times New Roman"/>
          <w:sz w:val="24"/>
          <w:szCs w:val="24"/>
        </w:rPr>
        <w:t xml:space="preserve"> мотивацию</w:t>
      </w:r>
      <w:r w:rsidR="002A40AB" w:rsidRPr="00640AF5">
        <w:rPr>
          <w:rFonts w:ascii="Times New Roman" w:hAnsi="Times New Roman" w:cs="Times New Roman"/>
          <w:sz w:val="24"/>
          <w:szCs w:val="24"/>
        </w:rPr>
        <w:t xml:space="preserve"> обучения русскоязычных детей татарскому языку с использованием авторских логических задач</w:t>
      </w:r>
      <w:r w:rsidR="005465E0" w:rsidRPr="00640AF5">
        <w:rPr>
          <w:rFonts w:ascii="Times New Roman" w:hAnsi="Times New Roman" w:cs="Times New Roman"/>
          <w:sz w:val="24"/>
          <w:szCs w:val="24"/>
        </w:rPr>
        <w:t>. И</w:t>
      </w:r>
      <w:r w:rsidR="00332CF7" w:rsidRPr="00640AF5">
        <w:rPr>
          <w:rFonts w:ascii="Times New Roman" w:hAnsi="Times New Roman" w:cs="Times New Roman"/>
          <w:sz w:val="24"/>
          <w:szCs w:val="24"/>
        </w:rPr>
        <w:t>з ц</w:t>
      </w:r>
      <w:r w:rsidR="002A40AB" w:rsidRPr="00640AF5">
        <w:rPr>
          <w:rFonts w:ascii="Times New Roman" w:hAnsi="Times New Roman" w:cs="Times New Roman"/>
          <w:sz w:val="24"/>
          <w:szCs w:val="24"/>
        </w:rPr>
        <w:t>ели вытекают следующие задачи: п</w:t>
      </w:r>
      <w:r w:rsidR="00332CF7" w:rsidRPr="00640AF5">
        <w:rPr>
          <w:rFonts w:ascii="Times New Roman" w:hAnsi="Times New Roman" w:cs="Times New Roman"/>
          <w:sz w:val="24"/>
          <w:szCs w:val="24"/>
        </w:rPr>
        <w:t>родолжать учить детей разговаривать на татарском языке, используя новые технологии; развивать наблюдательность, внимание, память и развивающий диалог, воспитывать дружеское отношение; развитие способностей ребенка к самовыражению через различные формы работы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на татарском языке.</w:t>
      </w:r>
    </w:p>
    <w:p w:rsidR="00A506CA" w:rsidRPr="00640AF5" w:rsidRDefault="00674B68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</w:rPr>
        <w:t>В работе используем</w:t>
      </w:r>
      <w:r w:rsidR="00B36503" w:rsidRPr="00640AF5">
        <w:rPr>
          <w:rFonts w:ascii="Times New Roman" w:hAnsi="Times New Roman" w:cs="Times New Roman"/>
          <w:sz w:val="24"/>
          <w:szCs w:val="24"/>
        </w:rPr>
        <w:t xml:space="preserve"> различные виды логических задач и упражнений, в соответствии с темами и словарному минимуму по татарскому языку их можно поделить на следующие группы:</w:t>
      </w:r>
    </w:p>
    <w:p w:rsidR="003A46BC" w:rsidRPr="00640AF5" w:rsidRDefault="00B36503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F5">
        <w:rPr>
          <w:rFonts w:ascii="Times New Roman" w:hAnsi="Times New Roman" w:cs="Times New Roman"/>
          <w:sz w:val="24"/>
          <w:szCs w:val="24"/>
        </w:rPr>
        <w:t>Сернация</w:t>
      </w:r>
      <w:proofErr w:type="spellEnd"/>
      <w:r w:rsidRPr="00640AF5">
        <w:rPr>
          <w:rFonts w:ascii="Times New Roman" w:hAnsi="Times New Roman" w:cs="Times New Roman"/>
          <w:sz w:val="24"/>
          <w:szCs w:val="24"/>
        </w:rPr>
        <w:t xml:space="preserve"> – это задачи на нахождение пропущенной фигуры (картинки предмета) из определённого цикла. Ребёнок,</w:t>
      </w:r>
      <w:r w:rsidR="00B15FBE" w:rsidRPr="00640AF5">
        <w:rPr>
          <w:rFonts w:ascii="Times New Roman" w:hAnsi="Times New Roman" w:cs="Times New Roman"/>
          <w:sz w:val="24"/>
          <w:szCs w:val="24"/>
        </w:rPr>
        <w:t xml:space="preserve"> решая</w:t>
      </w:r>
      <w:r w:rsidRPr="00640AF5">
        <w:rPr>
          <w:rFonts w:ascii="Times New Roman" w:hAnsi="Times New Roman" w:cs="Times New Roman"/>
          <w:sz w:val="24"/>
          <w:szCs w:val="24"/>
        </w:rPr>
        <w:t xml:space="preserve"> эту задачу</w:t>
      </w:r>
      <w:r w:rsidR="00B15FBE" w:rsidRPr="00640AF5">
        <w:rPr>
          <w:rFonts w:ascii="Times New Roman" w:hAnsi="Times New Roman" w:cs="Times New Roman"/>
          <w:sz w:val="24"/>
          <w:szCs w:val="24"/>
        </w:rPr>
        <w:t>,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озвучивает</w:t>
      </w:r>
      <w:r w:rsidRPr="00640AF5">
        <w:rPr>
          <w:rFonts w:ascii="Times New Roman" w:hAnsi="Times New Roman" w:cs="Times New Roman"/>
          <w:sz w:val="24"/>
          <w:szCs w:val="24"/>
        </w:rPr>
        <w:t xml:space="preserve"> на татарском языке те предметы</w:t>
      </w:r>
      <w:r w:rsidR="00B15FBE" w:rsidRPr="00640AF5">
        <w:rPr>
          <w:rFonts w:ascii="Times New Roman" w:hAnsi="Times New Roman" w:cs="Times New Roman"/>
          <w:sz w:val="24"/>
          <w:szCs w:val="24"/>
        </w:rPr>
        <w:t>,</w:t>
      </w:r>
      <w:r w:rsidRPr="00640AF5">
        <w:rPr>
          <w:rFonts w:ascii="Times New Roman" w:hAnsi="Times New Roman" w:cs="Times New Roman"/>
          <w:sz w:val="24"/>
          <w:szCs w:val="24"/>
        </w:rPr>
        <w:t xml:space="preserve"> которые пропущены</w:t>
      </w:r>
      <w:r w:rsidR="003A46BC" w:rsidRPr="00640AF5">
        <w:rPr>
          <w:rFonts w:ascii="Times New Roman" w:hAnsi="Times New Roman" w:cs="Times New Roman"/>
          <w:sz w:val="24"/>
          <w:szCs w:val="24"/>
        </w:rPr>
        <w:t xml:space="preserve">. Это </w:t>
      </w:r>
      <w:r w:rsidR="005465E0" w:rsidRPr="00640AF5">
        <w:rPr>
          <w:rFonts w:ascii="Times New Roman" w:hAnsi="Times New Roman" w:cs="Times New Roman"/>
          <w:sz w:val="24"/>
          <w:szCs w:val="24"/>
        </w:rPr>
        <w:t>простые ответы, например «Нет мя</w:t>
      </w:r>
      <w:r w:rsidR="003A46BC" w:rsidRPr="00640AF5">
        <w:rPr>
          <w:rFonts w:ascii="Times New Roman" w:hAnsi="Times New Roman" w:cs="Times New Roman"/>
          <w:sz w:val="24"/>
          <w:szCs w:val="24"/>
        </w:rPr>
        <w:t xml:space="preserve">ча – </w:t>
      </w:r>
      <w:proofErr w:type="gramStart"/>
      <w:r w:rsidR="003A46BC" w:rsidRPr="00640AF5">
        <w:rPr>
          <w:rFonts w:ascii="Times New Roman" w:hAnsi="Times New Roman" w:cs="Times New Roman"/>
          <w:sz w:val="24"/>
          <w:szCs w:val="24"/>
        </w:rPr>
        <w:t>Туп</w:t>
      </w:r>
      <w:proofErr w:type="gramEnd"/>
      <w:r w:rsidR="003A46BC" w:rsidRPr="0064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BC" w:rsidRPr="00640AF5">
        <w:rPr>
          <w:rFonts w:ascii="Times New Roman" w:hAnsi="Times New Roman" w:cs="Times New Roman"/>
          <w:sz w:val="24"/>
          <w:szCs w:val="24"/>
        </w:rPr>
        <w:t>юк</w:t>
      </w:r>
      <w:proofErr w:type="spellEnd"/>
      <w:r w:rsidR="003A46BC" w:rsidRPr="00640AF5">
        <w:rPr>
          <w:rFonts w:ascii="Times New Roman" w:hAnsi="Times New Roman" w:cs="Times New Roman"/>
          <w:sz w:val="24"/>
          <w:szCs w:val="24"/>
        </w:rPr>
        <w:t>».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03" w:rsidRPr="00640AF5" w:rsidRDefault="003A46BC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</w:rPr>
        <w:t>Анализ – выделение свойств объекта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; выделение объекта из группы; </w:t>
      </w:r>
      <w:r w:rsidRPr="00640AF5">
        <w:rPr>
          <w:rFonts w:ascii="Times New Roman" w:hAnsi="Times New Roman" w:cs="Times New Roman"/>
          <w:sz w:val="24"/>
          <w:szCs w:val="24"/>
        </w:rPr>
        <w:t xml:space="preserve">выделение групп объектов по определённому признаку. </w:t>
      </w:r>
      <w:r w:rsidR="00B15FBE" w:rsidRPr="00640AF5">
        <w:rPr>
          <w:rFonts w:ascii="Times New Roman" w:hAnsi="Times New Roman" w:cs="Times New Roman"/>
          <w:sz w:val="24"/>
          <w:szCs w:val="24"/>
        </w:rPr>
        <w:t>Целью является усвоение слов, обозначающих: свойства, качеств</w:t>
      </w:r>
      <w:r w:rsidR="00674B68" w:rsidRPr="00640AF5">
        <w:rPr>
          <w:rFonts w:ascii="Times New Roman" w:hAnsi="Times New Roman" w:cs="Times New Roman"/>
          <w:sz w:val="24"/>
          <w:szCs w:val="24"/>
        </w:rPr>
        <w:t>а</w:t>
      </w:r>
      <w:r w:rsidR="00B15FBE" w:rsidRPr="00640AF5">
        <w:rPr>
          <w:rFonts w:ascii="Times New Roman" w:hAnsi="Times New Roman" w:cs="Times New Roman"/>
          <w:sz w:val="24"/>
          <w:szCs w:val="24"/>
        </w:rPr>
        <w:t xml:space="preserve">, пространственное расположение предметов. </w:t>
      </w:r>
      <w:r w:rsidRPr="00640AF5">
        <w:rPr>
          <w:rFonts w:ascii="Times New Roman" w:hAnsi="Times New Roman" w:cs="Times New Roman"/>
          <w:sz w:val="24"/>
          <w:szCs w:val="24"/>
        </w:rPr>
        <w:t>Данная группа задач подходит для тем  - «Одежда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- Кием</w:t>
      </w:r>
      <w:r w:rsidRPr="00640AF5">
        <w:rPr>
          <w:rFonts w:ascii="Times New Roman" w:hAnsi="Times New Roman" w:cs="Times New Roman"/>
          <w:sz w:val="24"/>
          <w:szCs w:val="24"/>
        </w:rPr>
        <w:t>», «Посуда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– Савыт-саба</w:t>
      </w:r>
      <w:r w:rsidRPr="00640AF5">
        <w:rPr>
          <w:rFonts w:ascii="Times New Roman" w:hAnsi="Times New Roman" w:cs="Times New Roman"/>
          <w:sz w:val="24"/>
          <w:szCs w:val="24"/>
        </w:rPr>
        <w:t>», «Мебель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- Җ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>иһаз</w:t>
      </w:r>
      <w:r w:rsidRPr="00640AF5">
        <w:rPr>
          <w:rFonts w:ascii="Times New Roman" w:hAnsi="Times New Roman" w:cs="Times New Roman"/>
          <w:sz w:val="24"/>
          <w:szCs w:val="24"/>
        </w:rPr>
        <w:t>», «Игрушки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- У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>енчыклар</w:t>
      </w:r>
      <w:r w:rsidRPr="00640AF5">
        <w:rPr>
          <w:rFonts w:ascii="Times New Roman" w:hAnsi="Times New Roman" w:cs="Times New Roman"/>
          <w:sz w:val="24"/>
          <w:szCs w:val="24"/>
        </w:rPr>
        <w:t>», «Овощи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- яшелчә</w:t>
      </w:r>
      <w:r w:rsidRPr="00640AF5">
        <w:rPr>
          <w:rFonts w:ascii="Times New Roman" w:hAnsi="Times New Roman" w:cs="Times New Roman"/>
          <w:sz w:val="24"/>
          <w:szCs w:val="24"/>
        </w:rPr>
        <w:t>», «Цвета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- Т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>өслә</w:t>
      </w:r>
      <w:proofErr w:type="gramStart"/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640AF5">
        <w:rPr>
          <w:rFonts w:ascii="Times New Roman" w:hAnsi="Times New Roman" w:cs="Times New Roman"/>
          <w:sz w:val="24"/>
          <w:szCs w:val="24"/>
        </w:rPr>
        <w:t xml:space="preserve">». Например </w:t>
      </w:r>
      <w:r w:rsidR="00B15FBE" w:rsidRPr="00640AF5">
        <w:rPr>
          <w:rFonts w:ascii="Times New Roman" w:hAnsi="Times New Roman" w:cs="Times New Roman"/>
          <w:sz w:val="24"/>
          <w:szCs w:val="24"/>
        </w:rPr>
        <w:t xml:space="preserve">«Помоги </w:t>
      </w:r>
      <w:proofErr w:type="spellStart"/>
      <w:r w:rsidR="00B15FBE" w:rsidRPr="00640AF5">
        <w:rPr>
          <w:rFonts w:ascii="Times New Roman" w:hAnsi="Times New Roman" w:cs="Times New Roman"/>
          <w:sz w:val="24"/>
          <w:szCs w:val="24"/>
        </w:rPr>
        <w:t>Мияу</w:t>
      </w:r>
      <w:proofErr w:type="spellEnd"/>
      <w:r w:rsidR="00B15FBE" w:rsidRPr="00640AF5">
        <w:rPr>
          <w:rFonts w:ascii="Times New Roman" w:hAnsi="Times New Roman" w:cs="Times New Roman"/>
          <w:sz w:val="24"/>
          <w:szCs w:val="24"/>
        </w:rPr>
        <w:t xml:space="preserve"> положить в первую корзину все большие жёлтые яблоки, во вторую – все маленькие зелёные огурцы, в третью – все красные овощи. Покажи и назови размер и цвет фруктов на татарском языке, которые не попали в корзину».</w:t>
      </w:r>
    </w:p>
    <w:p w:rsidR="001A6DC6" w:rsidRPr="00640AF5" w:rsidRDefault="003A46BC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</w:rPr>
        <w:t>Синтез – соединение различных элементов, признаков, свойств</w:t>
      </w:r>
      <w:r w:rsidR="0070513B" w:rsidRPr="00640AF5">
        <w:rPr>
          <w:rFonts w:ascii="Times New Roman" w:hAnsi="Times New Roman" w:cs="Times New Roman"/>
          <w:sz w:val="24"/>
          <w:szCs w:val="24"/>
        </w:rPr>
        <w:t xml:space="preserve"> в единое целое. Например</w:t>
      </w:r>
      <w:r w:rsidR="001A6DC6" w:rsidRPr="00640AF5">
        <w:rPr>
          <w:rFonts w:ascii="Times New Roman" w:hAnsi="Times New Roman" w:cs="Times New Roman"/>
          <w:sz w:val="24"/>
          <w:szCs w:val="24"/>
        </w:rPr>
        <w:t>,</w:t>
      </w:r>
      <w:r w:rsidR="0070513B" w:rsidRPr="00640AF5">
        <w:rPr>
          <w:rFonts w:ascii="Times New Roman" w:hAnsi="Times New Roman" w:cs="Times New Roman"/>
          <w:sz w:val="24"/>
          <w:szCs w:val="24"/>
        </w:rPr>
        <w:t xml:space="preserve"> и</w:t>
      </w:r>
      <w:r w:rsidR="002F2312" w:rsidRPr="00640AF5">
        <w:rPr>
          <w:rFonts w:ascii="Times New Roman" w:hAnsi="Times New Roman" w:cs="Times New Roman"/>
          <w:sz w:val="24"/>
          <w:szCs w:val="24"/>
        </w:rPr>
        <w:t>гра «Что лишнее?»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5465E0" w:rsidRPr="00640AF5">
        <w:rPr>
          <w:rFonts w:ascii="Times New Roman" w:hAnsi="Times New Roman" w:cs="Times New Roman"/>
          <w:sz w:val="24"/>
          <w:szCs w:val="24"/>
        </w:rPr>
        <w:t>«</w:t>
      </w:r>
      <w:r w:rsidR="005465E0" w:rsidRPr="00640AF5">
        <w:rPr>
          <w:rFonts w:ascii="Times New Roman" w:hAnsi="Times New Roman" w:cs="Times New Roman"/>
          <w:sz w:val="24"/>
          <w:szCs w:val="24"/>
          <w:lang w:val="tt-RU"/>
        </w:rPr>
        <w:t>Раздели предметы на группы</w:t>
      </w:r>
      <w:r w:rsidR="005465E0" w:rsidRPr="00640AF5">
        <w:rPr>
          <w:rFonts w:ascii="Times New Roman" w:hAnsi="Times New Roman" w:cs="Times New Roman"/>
          <w:sz w:val="24"/>
          <w:szCs w:val="24"/>
        </w:rPr>
        <w:t>», «Найди отличительный предмет»</w:t>
      </w:r>
      <w:r w:rsidR="002F2312" w:rsidRPr="00640AF5">
        <w:rPr>
          <w:rFonts w:ascii="Times New Roman" w:hAnsi="Times New Roman" w:cs="Times New Roman"/>
          <w:sz w:val="24"/>
          <w:szCs w:val="24"/>
        </w:rPr>
        <w:t>,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2F2312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5465E0" w:rsidRPr="00640AF5">
        <w:rPr>
          <w:rFonts w:ascii="Times New Roman" w:hAnsi="Times New Roman" w:cs="Times New Roman"/>
          <w:sz w:val="24"/>
          <w:szCs w:val="24"/>
        </w:rPr>
        <w:t>Задания могут носить вариативный характер целью которых является усвоение тех или иных слов на татарском языке.</w:t>
      </w:r>
      <w:r w:rsidR="00AC042C" w:rsidRPr="00640AF5">
        <w:rPr>
          <w:rFonts w:ascii="Times New Roman" w:hAnsi="Times New Roman" w:cs="Times New Roman"/>
          <w:sz w:val="24"/>
          <w:szCs w:val="24"/>
        </w:rPr>
        <w:t xml:space="preserve"> Эти задачи используем для тем</w:t>
      </w:r>
      <w:r w:rsidR="006D30D0" w:rsidRPr="00640AF5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6D30D0" w:rsidRPr="00640AF5">
        <w:rPr>
          <w:rFonts w:ascii="Times New Roman" w:hAnsi="Times New Roman" w:cs="Times New Roman"/>
          <w:sz w:val="24"/>
          <w:szCs w:val="24"/>
        </w:rPr>
        <w:t xml:space="preserve"> «Семья – 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Гаил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6D30D0" w:rsidRPr="00640AF5">
        <w:rPr>
          <w:rFonts w:ascii="Times New Roman" w:hAnsi="Times New Roman" w:cs="Times New Roman"/>
          <w:sz w:val="24"/>
          <w:szCs w:val="24"/>
        </w:rPr>
        <w:t>»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6D30D0" w:rsidRPr="00640AF5">
        <w:rPr>
          <w:rFonts w:ascii="Times New Roman" w:hAnsi="Times New Roman" w:cs="Times New Roman"/>
          <w:sz w:val="24"/>
          <w:szCs w:val="24"/>
        </w:rPr>
        <w:t xml:space="preserve"> речевой образец – «</w:t>
      </w:r>
      <w:r w:rsidR="006D30D0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әти, әни, малай, кыз, әби, бабай кирәк; </w:t>
      </w:r>
      <w:r w:rsidR="006D30D0" w:rsidRPr="00640AF5">
        <w:rPr>
          <w:rFonts w:ascii="Times New Roman" w:hAnsi="Times New Roman" w:cs="Times New Roman"/>
          <w:sz w:val="24"/>
          <w:szCs w:val="24"/>
        </w:rPr>
        <w:t xml:space="preserve">«Продукты питания – 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Ашамлыклар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>»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6D30D0" w:rsidRPr="00640AF5">
        <w:rPr>
          <w:rFonts w:ascii="Times New Roman" w:hAnsi="Times New Roman" w:cs="Times New Roman"/>
          <w:sz w:val="24"/>
          <w:szCs w:val="24"/>
        </w:rPr>
        <w:t xml:space="preserve"> речевой образец </w:t>
      </w:r>
      <w:proofErr w:type="gramStart"/>
      <w:r w:rsidR="006D30D0" w:rsidRPr="00640AF5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="006D30D0" w:rsidRPr="00640AF5">
        <w:rPr>
          <w:rFonts w:ascii="Times New Roman" w:hAnsi="Times New Roman" w:cs="Times New Roman"/>
          <w:sz w:val="24"/>
          <w:szCs w:val="24"/>
        </w:rPr>
        <w:t>ипи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>, с</w:t>
      </w:r>
      <w:r w:rsidR="006D30D0" w:rsidRPr="00640AF5">
        <w:rPr>
          <w:rFonts w:ascii="Times New Roman" w:hAnsi="Times New Roman" w:cs="Times New Roman"/>
          <w:sz w:val="24"/>
          <w:szCs w:val="24"/>
          <w:lang w:val="tt-RU"/>
        </w:rPr>
        <w:t>өт, чәй кирәк</w:t>
      </w:r>
      <w:r w:rsidR="006D30D0" w:rsidRPr="00640AF5">
        <w:rPr>
          <w:rFonts w:ascii="Times New Roman" w:hAnsi="Times New Roman" w:cs="Times New Roman"/>
          <w:sz w:val="24"/>
          <w:szCs w:val="24"/>
        </w:rPr>
        <w:t>»</w:t>
      </w:r>
      <w:r w:rsidR="006D30D0" w:rsidRPr="00640AF5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AC042C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1A6DC6" w:rsidRPr="00640AF5">
        <w:rPr>
          <w:rFonts w:ascii="Times New Roman" w:hAnsi="Times New Roman" w:cs="Times New Roman"/>
          <w:sz w:val="24"/>
          <w:szCs w:val="24"/>
        </w:rPr>
        <w:t>«Найди, какие картинки относят</w:t>
      </w:r>
      <w:r w:rsidR="005465E0" w:rsidRPr="00640AF5">
        <w:rPr>
          <w:rFonts w:ascii="Times New Roman" w:hAnsi="Times New Roman" w:cs="Times New Roman"/>
          <w:sz w:val="24"/>
          <w:szCs w:val="24"/>
        </w:rPr>
        <w:t>ся к этому предмету, а какие к нему не относятся</w:t>
      </w:r>
      <w:r w:rsidR="001A6DC6" w:rsidRPr="00640AF5">
        <w:rPr>
          <w:rFonts w:ascii="Times New Roman" w:hAnsi="Times New Roman" w:cs="Times New Roman"/>
          <w:sz w:val="24"/>
          <w:szCs w:val="24"/>
        </w:rPr>
        <w:t xml:space="preserve">. Произнеси вслух на русском и на </w:t>
      </w:r>
      <w:r w:rsidR="001A6DC6" w:rsidRPr="00640AF5">
        <w:rPr>
          <w:rFonts w:ascii="Times New Roman" w:hAnsi="Times New Roman" w:cs="Times New Roman"/>
          <w:sz w:val="24"/>
          <w:szCs w:val="24"/>
        </w:rPr>
        <w:lastRenderedPageBreak/>
        <w:t>татарском языке их названия, объясни, почему ты сделал такой выбор».</w:t>
      </w:r>
      <w:r w:rsidR="005465E0" w:rsidRPr="00640AF5">
        <w:rPr>
          <w:rFonts w:ascii="Times New Roman" w:hAnsi="Times New Roman" w:cs="Times New Roman"/>
          <w:sz w:val="24"/>
          <w:szCs w:val="24"/>
        </w:rPr>
        <w:t xml:space="preserve"> Используем так же творческие задания</w:t>
      </w:r>
      <w:r w:rsidR="001A6DC6" w:rsidRPr="00640AF5">
        <w:rPr>
          <w:rFonts w:ascii="Times New Roman" w:hAnsi="Times New Roman" w:cs="Times New Roman"/>
          <w:sz w:val="24"/>
          <w:szCs w:val="24"/>
        </w:rPr>
        <w:t xml:space="preserve"> – задание без образца</w:t>
      </w:r>
      <w:r w:rsidR="00AC042C" w:rsidRPr="00640AF5">
        <w:rPr>
          <w:rFonts w:ascii="Times New Roman" w:hAnsi="Times New Roman" w:cs="Times New Roman"/>
          <w:sz w:val="24"/>
          <w:szCs w:val="24"/>
        </w:rPr>
        <w:t xml:space="preserve"> делаются по представлению</w:t>
      </w:r>
      <w:r w:rsidR="00B15FBE" w:rsidRPr="00640AF5">
        <w:rPr>
          <w:rFonts w:ascii="Times New Roman" w:hAnsi="Times New Roman" w:cs="Times New Roman"/>
          <w:sz w:val="24"/>
          <w:szCs w:val="24"/>
        </w:rPr>
        <w:t>,</w:t>
      </w:r>
      <w:r w:rsidR="00AC042C" w:rsidRPr="00640AF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674B68" w:rsidRPr="00640AF5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1A6DC6" w:rsidRPr="00640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DC6" w:rsidRPr="00640AF5">
        <w:rPr>
          <w:rFonts w:ascii="Times New Roman" w:hAnsi="Times New Roman" w:cs="Times New Roman"/>
          <w:sz w:val="24"/>
          <w:szCs w:val="24"/>
        </w:rPr>
        <w:t>паз</w:t>
      </w:r>
      <w:r w:rsidR="00B15FBE" w:rsidRPr="00640AF5">
        <w:rPr>
          <w:rFonts w:ascii="Times New Roman" w:hAnsi="Times New Roman" w:cs="Times New Roman"/>
          <w:sz w:val="24"/>
          <w:szCs w:val="24"/>
        </w:rPr>
        <w:t>л</w:t>
      </w:r>
      <w:r w:rsidR="001A6DC6" w:rsidRPr="00640AF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C042C" w:rsidRPr="00640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42C" w:rsidRPr="00640AF5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="00AC042C" w:rsidRPr="00640AF5">
        <w:rPr>
          <w:rFonts w:ascii="Times New Roman" w:hAnsi="Times New Roman" w:cs="Times New Roman"/>
          <w:sz w:val="24"/>
          <w:szCs w:val="24"/>
        </w:rPr>
        <w:t>, «Выложи что умеешь»</w:t>
      </w:r>
      <w:r w:rsidR="001A6DC6" w:rsidRPr="00640AF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77600" w:rsidRPr="00640AF5" w:rsidRDefault="001A6DC6" w:rsidP="0019465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AF5">
        <w:rPr>
          <w:rFonts w:ascii="Times New Roman" w:hAnsi="Times New Roman" w:cs="Times New Roman"/>
          <w:sz w:val="24"/>
          <w:szCs w:val="24"/>
        </w:rPr>
        <w:t>Классификация</w:t>
      </w:r>
      <w:r w:rsidR="00354A54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Pr="00640AF5">
        <w:rPr>
          <w:rFonts w:ascii="Times New Roman" w:hAnsi="Times New Roman" w:cs="Times New Roman"/>
          <w:sz w:val="24"/>
          <w:szCs w:val="24"/>
        </w:rPr>
        <w:t>-</w:t>
      </w:r>
      <w:r w:rsidR="002E56E0" w:rsidRPr="00640AF5">
        <w:rPr>
          <w:rFonts w:ascii="Times New Roman" w:hAnsi="Times New Roman" w:cs="Times New Roman"/>
          <w:sz w:val="24"/>
          <w:szCs w:val="24"/>
        </w:rPr>
        <w:t xml:space="preserve"> обобщение </w:t>
      </w:r>
      <w:r w:rsidR="00AC65FF" w:rsidRPr="00640AF5">
        <w:rPr>
          <w:rFonts w:ascii="Times New Roman" w:hAnsi="Times New Roman" w:cs="Times New Roman"/>
          <w:sz w:val="24"/>
          <w:szCs w:val="24"/>
        </w:rPr>
        <w:t>и закрепление татарской лексики</w:t>
      </w:r>
      <w:r w:rsidR="00BE2A8D" w:rsidRPr="00640AF5">
        <w:rPr>
          <w:rFonts w:ascii="Times New Roman" w:hAnsi="Times New Roman" w:cs="Times New Roman"/>
          <w:sz w:val="24"/>
          <w:szCs w:val="24"/>
        </w:rPr>
        <w:t>.</w:t>
      </w:r>
      <w:r w:rsidR="00D11F95" w:rsidRPr="00640A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40A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Например </w:t>
      </w:r>
      <w:r w:rsidR="004E360A" w:rsidRPr="00640AF5">
        <w:rPr>
          <w:rFonts w:ascii="Times New Roman" w:hAnsi="Times New Roman" w:cs="Times New Roman"/>
          <w:sz w:val="24"/>
          <w:szCs w:val="24"/>
        </w:rPr>
        <w:t>«Подбери по свойст</w:t>
      </w:r>
      <w:r w:rsidR="00AC042C" w:rsidRPr="00640AF5">
        <w:rPr>
          <w:rFonts w:ascii="Times New Roman" w:hAnsi="Times New Roman" w:cs="Times New Roman"/>
          <w:sz w:val="24"/>
          <w:szCs w:val="24"/>
        </w:rPr>
        <w:t>вам и качествам» первое, чему учится реб</w:t>
      </w:r>
      <w:r w:rsidR="00674B68" w:rsidRPr="00640AF5">
        <w:rPr>
          <w:rFonts w:ascii="Times New Roman" w:hAnsi="Times New Roman" w:cs="Times New Roman"/>
          <w:sz w:val="24"/>
          <w:szCs w:val="24"/>
        </w:rPr>
        <w:t>ёнок, - это пониманию обращённ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AC042C" w:rsidRPr="00640AF5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674B68" w:rsidRPr="00640AF5">
        <w:rPr>
          <w:rFonts w:ascii="Times New Roman" w:hAnsi="Times New Roman" w:cs="Times New Roman"/>
          <w:sz w:val="24"/>
          <w:szCs w:val="24"/>
        </w:rPr>
        <w:t xml:space="preserve"> реч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4E360A" w:rsidRPr="00640AF5">
        <w:rPr>
          <w:rFonts w:ascii="Times New Roman" w:hAnsi="Times New Roman" w:cs="Times New Roman"/>
          <w:sz w:val="24"/>
          <w:szCs w:val="24"/>
        </w:rPr>
        <w:t>. Методика словарной работы строится в соответствии с принципом системности, который предполагает восприятие и познание предмета во взаимосвязи его свойств и качеств.</w:t>
      </w:r>
      <w:r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4E360A" w:rsidRPr="00640AF5">
        <w:rPr>
          <w:rFonts w:ascii="Times New Roman" w:hAnsi="Times New Roman" w:cs="Times New Roman"/>
          <w:sz w:val="24"/>
          <w:szCs w:val="24"/>
        </w:rPr>
        <w:t>Для этого</w:t>
      </w:r>
      <w:r w:rsidRPr="00640AF5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354A54" w:rsidRPr="00640AF5">
        <w:rPr>
          <w:rFonts w:ascii="Times New Roman" w:hAnsi="Times New Roman" w:cs="Times New Roman"/>
          <w:sz w:val="24"/>
          <w:szCs w:val="24"/>
        </w:rPr>
        <w:t xml:space="preserve"> следующие приёмы: </w:t>
      </w:r>
      <w:r w:rsidR="004E360A" w:rsidRPr="00640AF5">
        <w:rPr>
          <w:rFonts w:ascii="Times New Roman" w:hAnsi="Times New Roman" w:cs="Times New Roman"/>
          <w:sz w:val="24"/>
          <w:szCs w:val="24"/>
        </w:rPr>
        <w:t>рассматривание, обследование, сравнение предметов. Словарный запас детей пополняется за счет слов, обозначающих не только свойства, но и обследовательские действия.</w:t>
      </w:r>
      <w:r w:rsidR="0057596E" w:rsidRPr="00640AF5">
        <w:rPr>
          <w:rFonts w:ascii="Times New Roman" w:hAnsi="Times New Roman" w:cs="Times New Roman"/>
          <w:sz w:val="24"/>
          <w:szCs w:val="24"/>
        </w:rPr>
        <w:t xml:space="preserve"> Н</w:t>
      </w:r>
      <w:r w:rsidR="00946475" w:rsidRPr="00640AF5">
        <w:rPr>
          <w:rFonts w:ascii="Times New Roman" w:hAnsi="Times New Roman" w:cs="Times New Roman"/>
          <w:sz w:val="24"/>
          <w:szCs w:val="24"/>
        </w:rPr>
        <w:t>апример «</w:t>
      </w:r>
      <w:r w:rsidR="0057596E" w:rsidRPr="00640AF5">
        <w:rPr>
          <w:rFonts w:ascii="Times New Roman" w:hAnsi="Times New Roman" w:cs="Times New Roman"/>
          <w:sz w:val="24"/>
          <w:szCs w:val="24"/>
        </w:rPr>
        <w:t>Попроси</w:t>
      </w:r>
      <w:r w:rsidR="00946475" w:rsidRPr="00640AF5">
        <w:rPr>
          <w:rFonts w:ascii="Times New Roman" w:hAnsi="Times New Roman" w:cs="Times New Roman"/>
          <w:sz w:val="24"/>
          <w:szCs w:val="24"/>
        </w:rPr>
        <w:t xml:space="preserve"> на татарском языке для куклы </w:t>
      </w:r>
      <w:proofErr w:type="spellStart"/>
      <w:r w:rsidR="00946475" w:rsidRPr="00640AF5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="00946475" w:rsidRPr="00640AF5">
        <w:rPr>
          <w:rFonts w:ascii="Times New Roman" w:hAnsi="Times New Roman" w:cs="Times New Roman"/>
          <w:sz w:val="24"/>
          <w:szCs w:val="24"/>
        </w:rPr>
        <w:t xml:space="preserve"> красивую, большую, красную одежду» или «Выдели грязные, маленькие предметы, произнеси их на татарском языке».</w:t>
      </w:r>
      <w:r w:rsidR="0057596E" w:rsidRPr="0064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96E" w:rsidRPr="00640AF5">
        <w:rPr>
          <w:rFonts w:ascii="Times New Roman" w:hAnsi="Times New Roman" w:cs="Times New Roman"/>
          <w:sz w:val="24"/>
          <w:szCs w:val="24"/>
        </w:rPr>
        <w:t>Д</w:t>
      </w:r>
      <w:r w:rsidR="004E360A" w:rsidRPr="00640AF5">
        <w:rPr>
          <w:rFonts w:ascii="Times New Roman" w:hAnsi="Times New Roman" w:cs="Times New Roman"/>
          <w:sz w:val="24"/>
          <w:szCs w:val="24"/>
        </w:rPr>
        <w:t>ети уз</w:t>
      </w:r>
      <w:r w:rsidR="00946475" w:rsidRPr="00640AF5">
        <w:rPr>
          <w:rFonts w:ascii="Times New Roman" w:hAnsi="Times New Roman" w:cs="Times New Roman"/>
          <w:sz w:val="24"/>
          <w:szCs w:val="24"/>
        </w:rPr>
        <w:t>нают разные качества предметов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 xml:space="preserve"> (з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0D0" w:rsidRPr="00640AF5">
        <w:rPr>
          <w:rFonts w:ascii="Times New Roman" w:hAnsi="Times New Roman" w:cs="Times New Roman"/>
          <w:sz w:val="24"/>
          <w:szCs w:val="24"/>
        </w:rPr>
        <w:t>кызыл</w:t>
      </w:r>
      <w:proofErr w:type="spellEnd"/>
      <w:r w:rsidR="006D30D0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946475" w:rsidRPr="00640AF5">
        <w:rPr>
          <w:rFonts w:ascii="Times New Roman" w:hAnsi="Times New Roman" w:cs="Times New Roman"/>
          <w:sz w:val="24"/>
          <w:szCs w:val="24"/>
        </w:rPr>
        <w:t>к</w:t>
      </w:r>
      <w:r w:rsidR="00946475" w:rsidRPr="00640AF5">
        <w:rPr>
          <w:rFonts w:ascii="Times New Roman" w:hAnsi="Times New Roman" w:cs="Times New Roman"/>
          <w:sz w:val="24"/>
          <w:szCs w:val="24"/>
          <w:lang w:val="tt-RU"/>
        </w:rPr>
        <w:t>үлмәк кирәк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674B68" w:rsidRPr="00640AF5">
        <w:rPr>
          <w:rFonts w:ascii="Times New Roman" w:hAnsi="Times New Roman" w:cs="Times New Roman"/>
          <w:sz w:val="24"/>
          <w:szCs w:val="24"/>
        </w:rPr>
        <w:t xml:space="preserve"> 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946475" w:rsidRPr="00640AF5">
        <w:rPr>
          <w:rFonts w:ascii="Times New Roman" w:hAnsi="Times New Roman" w:cs="Times New Roman"/>
          <w:sz w:val="24"/>
          <w:szCs w:val="24"/>
        </w:rPr>
        <w:t xml:space="preserve">у </w:t>
      </w:r>
      <w:r w:rsidR="00946475" w:rsidRPr="00640AF5">
        <w:rPr>
          <w:rFonts w:ascii="Times New Roman" w:hAnsi="Times New Roman" w:cs="Times New Roman"/>
          <w:sz w:val="24"/>
          <w:szCs w:val="24"/>
          <w:lang w:val="tt-RU"/>
        </w:rPr>
        <w:t>кечкенә пычырак сары туп</w:t>
      </w:r>
      <w:r w:rsidR="00674B68" w:rsidRPr="00640AF5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946475" w:rsidRPr="00640A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77600" w:rsidRPr="00640AF5" w:rsidRDefault="00877600" w:rsidP="00194651">
      <w:pPr>
        <w:ind w:firstLine="709"/>
        <w:jc w:val="both"/>
        <w:rPr>
          <w:rFonts w:eastAsia="Calibri"/>
          <w:color w:val="000000"/>
          <w:lang w:eastAsia="en-US"/>
        </w:rPr>
      </w:pPr>
      <w:r w:rsidRPr="00640AF5">
        <w:t>Резуль</w:t>
      </w:r>
      <w:r w:rsidR="00AC65FF" w:rsidRPr="00640AF5">
        <w:t>тативность применения данного вида</w:t>
      </w:r>
      <w:r w:rsidRPr="00640AF5">
        <w:t xml:space="preserve"> деятельности</w:t>
      </w:r>
      <w:r w:rsidR="00AC65FF" w:rsidRPr="00640AF5">
        <w:t xml:space="preserve"> характеризуются хорошим запоминание</w:t>
      </w:r>
      <w:r w:rsidR="00826AA1" w:rsidRPr="00640AF5">
        <w:t>м слов</w:t>
      </w:r>
      <w:r w:rsidR="00674B68" w:rsidRPr="00640AF5">
        <w:t xml:space="preserve"> на татарском языке,</w:t>
      </w:r>
      <w:r w:rsidR="00674B68" w:rsidRPr="00640AF5">
        <w:rPr>
          <w:lang w:val="tt-RU"/>
        </w:rPr>
        <w:t xml:space="preserve"> д</w:t>
      </w:r>
      <w:r w:rsidR="00AC65FF" w:rsidRPr="00640AF5">
        <w:t>ети показывают</w:t>
      </w:r>
      <w:r w:rsidRPr="00640AF5">
        <w:t xml:space="preserve"> высокий уровень усвоения материала</w:t>
      </w:r>
      <w:r w:rsidRPr="00640AF5">
        <w:rPr>
          <w:rFonts w:eastAsia="Calibri"/>
          <w:color w:val="000000"/>
          <w:lang w:eastAsia="en-US"/>
        </w:rPr>
        <w:t>. Таким образом,</w:t>
      </w:r>
      <w:r w:rsidR="00AC65FF" w:rsidRPr="00640AF5">
        <w:rPr>
          <w:rFonts w:eastAsia="Calibri"/>
          <w:color w:val="000000"/>
          <w:lang w:eastAsia="en-US"/>
        </w:rPr>
        <w:t xml:space="preserve"> можно сделать вывод о положительной </w:t>
      </w:r>
      <w:r w:rsidRPr="00640AF5">
        <w:rPr>
          <w:rFonts w:eastAsia="Calibri"/>
          <w:color w:val="000000"/>
          <w:lang w:eastAsia="en-US"/>
        </w:rPr>
        <w:t xml:space="preserve"> </w:t>
      </w:r>
      <w:r w:rsidR="00AC042C" w:rsidRPr="00640AF5">
        <w:rPr>
          <w:rFonts w:eastAsia="Calibri"/>
          <w:color w:val="000000"/>
          <w:lang w:eastAsia="en-US"/>
        </w:rPr>
        <w:t>стороне данного подхода</w:t>
      </w:r>
      <w:r w:rsidRPr="00640AF5">
        <w:rPr>
          <w:rFonts w:eastAsia="Calibri"/>
          <w:color w:val="000000"/>
          <w:lang w:eastAsia="en-US"/>
        </w:rPr>
        <w:t xml:space="preserve"> образовательной деятельности воспитанников.  </w:t>
      </w:r>
    </w:p>
    <w:p w:rsidR="00877600" w:rsidRPr="00640AF5" w:rsidRDefault="00877600" w:rsidP="00194651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483D" w:rsidRPr="00640AF5" w:rsidRDefault="00B240FE" w:rsidP="00194651">
      <w:pPr>
        <w:tabs>
          <w:tab w:val="left" w:pos="4680"/>
        </w:tabs>
        <w:ind w:left="709"/>
        <w:jc w:val="both"/>
      </w:pPr>
      <w:r w:rsidRPr="00640AF5">
        <w:tab/>
      </w:r>
    </w:p>
    <w:sectPr w:rsidR="009F483D" w:rsidRPr="00640AF5" w:rsidSect="001946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B9" w:rsidRDefault="00E811B9" w:rsidP="00877600">
      <w:r>
        <w:separator/>
      </w:r>
    </w:p>
  </w:endnote>
  <w:endnote w:type="continuationSeparator" w:id="0">
    <w:p w:rsidR="00E811B9" w:rsidRDefault="00E811B9" w:rsidP="0087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B9" w:rsidRDefault="00E811B9" w:rsidP="00877600">
      <w:r>
        <w:separator/>
      </w:r>
    </w:p>
  </w:footnote>
  <w:footnote w:type="continuationSeparator" w:id="0">
    <w:p w:rsidR="00E811B9" w:rsidRDefault="00E811B9" w:rsidP="0087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6B"/>
    <w:rsid w:val="000077E6"/>
    <w:rsid w:val="00011985"/>
    <w:rsid w:val="000122C8"/>
    <w:rsid w:val="00016FB6"/>
    <w:rsid w:val="00023124"/>
    <w:rsid w:val="00027208"/>
    <w:rsid w:val="00032EDF"/>
    <w:rsid w:val="00035635"/>
    <w:rsid w:val="000357E4"/>
    <w:rsid w:val="000451AB"/>
    <w:rsid w:val="000460FC"/>
    <w:rsid w:val="000508FE"/>
    <w:rsid w:val="00053011"/>
    <w:rsid w:val="00065A1F"/>
    <w:rsid w:val="00076AE2"/>
    <w:rsid w:val="00081AD0"/>
    <w:rsid w:val="0008608E"/>
    <w:rsid w:val="0009040F"/>
    <w:rsid w:val="00092DC2"/>
    <w:rsid w:val="00092E7C"/>
    <w:rsid w:val="00093821"/>
    <w:rsid w:val="0009406D"/>
    <w:rsid w:val="000943DB"/>
    <w:rsid w:val="00095603"/>
    <w:rsid w:val="000A05B0"/>
    <w:rsid w:val="000A4AB0"/>
    <w:rsid w:val="000A5F60"/>
    <w:rsid w:val="000A6AFA"/>
    <w:rsid w:val="000A7631"/>
    <w:rsid w:val="000A7EBD"/>
    <w:rsid w:val="000B101F"/>
    <w:rsid w:val="000B18B4"/>
    <w:rsid w:val="000D1B8F"/>
    <w:rsid w:val="000D42EA"/>
    <w:rsid w:val="000D7A1E"/>
    <w:rsid w:val="000E5CC1"/>
    <w:rsid w:val="000F1B96"/>
    <w:rsid w:val="00104AF1"/>
    <w:rsid w:val="00124AD7"/>
    <w:rsid w:val="00126BA3"/>
    <w:rsid w:val="00127C50"/>
    <w:rsid w:val="00132179"/>
    <w:rsid w:val="0014009D"/>
    <w:rsid w:val="001424A2"/>
    <w:rsid w:val="00150FE4"/>
    <w:rsid w:val="00151D6B"/>
    <w:rsid w:val="00154F7A"/>
    <w:rsid w:val="0016256B"/>
    <w:rsid w:val="001669DA"/>
    <w:rsid w:val="001727A3"/>
    <w:rsid w:val="00177AAD"/>
    <w:rsid w:val="001805B8"/>
    <w:rsid w:val="0018382B"/>
    <w:rsid w:val="00185FF5"/>
    <w:rsid w:val="00191AB4"/>
    <w:rsid w:val="00191DC3"/>
    <w:rsid w:val="00193992"/>
    <w:rsid w:val="00194651"/>
    <w:rsid w:val="00196CC2"/>
    <w:rsid w:val="001A0B5C"/>
    <w:rsid w:val="001A0D7D"/>
    <w:rsid w:val="001A6DC6"/>
    <w:rsid w:val="001A7B5A"/>
    <w:rsid w:val="001A7E91"/>
    <w:rsid w:val="001B0815"/>
    <w:rsid w:val="001B2211"/>
    <w:rsid w:val="001B248B"/>
    <w:rsid w:val="001C221A"/>
    <w:rsid w:val="001C68B1"/>
    <w:rsid w:val="001C77B4"/>
    <w:rsid w:val="001D0ACC"/>
    <w:rsid w:val="001D7B43"/>
    <w:rsid w:val="001E6AF3"/>
    <w:rsid w:val="001F11FC"/>
    <w:rsid w:val="001F34ED"/>
    <w:rsid w:val="001F459F"/>
    <w:rsid w:val="001F4EC8"/>
    <w:rsid w:val="00200A47"/>
    <w:rsid w:val="002033B6"/>
    <w:rsid w:val="002102D3"/>
    <w:rsid w:val="00210475"/>
    <w:rsid w:val="002149D5"/>
    <w:rsid w:val="00214FFF"/>
    <w:rsid w:val="002211E0"/>
    <w:rsid w:val="0022234D"/>
    <w:rsid w:val="002261C2"/>
    <w:rsid w:val="002262AE"/>
    <w:rsid w:val="00230680"/>
    <w:rsid w:val="002323F6"/>
    <w:rsid w:val="00242503"/>
    <w:rsid w:val="0025257C"/>
    <w:rsid w:val="00252BB1"/>
    <w:rsid w:val="00253C45"/>
    <w:rsid w:val="00255115"/>
    <w:rsid w:val="00262353"/>
    <w:rsid w:val="0026568B"/>
    <w:rsid w:val="00270B52"/>
    <w:rsid w:val="00273337"/>
    <w:rsid w:val="002765FE"/>
    <w:rsid w:val="00276A4E"/>
    <w:rsid w:val="00284031"/>
    <w:rsid w:val="00286D5E"/>
    <w:rsid w:val="00290700"/>
    <w:rsid w:val="00291940"/>
    <w:rsid w:val="0029598E"/>
    <w:rsid w:val="00295E4E"/>
    <w:rsid w:val="002A2ECC"/>
    <w:rsid w:val="002A40AB"/>
    <w:rsid w:val="002B26BE"/>
    <w:rsid w:val="002B2E66"/>
    <w:rsid w:val="002B2E8C"/>
    <w:rsid w:val="002B3A97"/>
    <w:rsid w:val="002C3188"/>
    <w:rsid w:val="002C57FA"/>
    <w:rsid w:val="002D3CAF"/>
    <w:rsid w:val="002D497A"/>
    <w:rsid w:val="002D5156"/>
    <w:rsid w:val="002D518D"/>
    <w:rsid w:val="002D5350"/>
    <w:rsid w:val="002D7A3D"/>
    <w:rsid w:val="002D7E50"/>
    <w:rsid w:val="002D7F10"/>
    <w:rsid w:val="002E56E0"/>
    <w:rsid w:val="002E65E8"/>
    <w:rsid w:val="002F2312"/>
    <w:rsid w:val="002F2523"/>
    <w:rsid w:val="002F3C6C"/>
    <w:rsid w:val="002F452C"/>
    <w:rsid w:val="002F548C"/>
    <w:rsid w:val="002F7F3E"/>
    <w:rsid w:val="00304650"/>
    <w:rsid w:val="00306604"/>
    <w:rsid w:val="00306C67"/>
    <w:rsid w:val="0031609D"/>
    <w:rsid w:val="00316C6B"/>
    <w:rsid w:val="00323CFB"/>
    <w:rsid w:val="00332CF7"/>
    <w:rsid w:val="00345651"/>
    <w:rsid w:val="003466A9"/>
    <w:rsid w:val="003469E2"/>
    <w:rsid w:val="003478B8"/>
    <w:rsid w:val="00354A54"/>
    <w:rsid w:val="003606B6"/>
    <w:rsid w:val="00364169"/>
    <w:rsid w:val="003657F7"/>
    <w:rsid w:val="0036730C"/>
    <w:rsid w:val="00371E44"/>
    <w:rsid w:val="003725D4"/>
    <w:rsid w:val="00372617"/>
    <w:rsid w:val="00372ABE"/>
    <w:rsid w:val="003747BA"/>
    <w:rsid w:val="0037538B"/>
    <w:rsid w:val="00377E29"/>
    <w:rsid w:val="003846E1"/>
    <w:rsid w:val="003911D4"/>
    <w:rsid w:val="00395180"/>
    <w:rsid w:val="00395736"/>
    <w:rsid w:val="00395831"/>
    <w:rsid w:val="003A16C0"/>
    <w:rsid w:val="003A396B"/>
    <w:rsid w:val="003A46BC"/>
    <w:rsid w:val="003A5528"/>
    <w:rsid w:val="003A68BD"/>
    <w:rsid w:val="003A703F"/>
    <w:rsid w:val="003A7BAC"/>
    <w:rsid w:val="003C0B85"/>
    <w:rsid w:val="003C1554"/>
    <w:rsid w:val="003C31A5"/>
    <w:rsid w:val="003C3325"/>
    <w:rsid w:val="003C3C43"/>
    <w:rsid w:val="003C41E9"/>
    <w:rsid w:val="003C46AF"/>
    <w:rsid w:val="003C590F"/>
    <w:rsid w:val="003C62F8"/>
    <w:rsid w:val="003C7AB2"/>
    <w:rsid w:val="003D4D68"/>
    <w:rsid w:val="003E0223"/>
    <w:rsid w:val="003E02C4"/>
    <w:rsid w:val="003F0AB9"/>
    <w:rsid w:val="003F11A4"/>
    <w:rsid w:val="00400535"/>
    <w:rsid w:val="004009D0"/>
    <w:rsid w:val="00402CCA"/>
    <w:rsid w:val="00410892"/>
    <w:rsid w:val="00410F17"/>
    <w:rsid w:val="0041139D"/>
    <w:rsid w:val="00417924"/>
    <w:rsid w:val="004245ED"/>
    <w:rsid w:val="00424C1B"/>
    <w:rsid w:val="00436650"/>
    <w:rsid w:val="00436F30"/>
    <w:rsid w:val="004412CC"/>
    <w:rsid w:val="0044207C"/>
    <w:rsid w:val="0044313E"/>
    <w:rsid w:val="004505A5"/>
    <w:rsid w:val="00450734"/>
    <w:rsid w:val="00451BB9"/>
    <w:rsid w:val="00451EB6"/>
    <w:rsid w:val="00456A65"/>
    <w:rsid w:val="0046273C"/>
    <w:rsid w:val="0046349D"/>
    <w:rsid w:val="004645E5"/>
    <w:rsid w:val="00465F98"/>
    <w:rsid w:val="0048018F"/>
    <w:rsid w:val="00484670"/>
    <w:rsid w:val="00486513"/>
    <w:rsid w:val="00491AB5"/>
    <w:rsid w:val="00492E58"/>
    <w:rsid w:val="00494862"/>
    <w:rsid w:val="004974D6"/>
    <w:rsid w:val="004A1FD1"/>
    <w:rsid w:val="004A2682"/>
    <w:rsid w:val="004A392E"/>
    <w:rsid w:val="004A557A"/>
    <w:rsid w:val="004B56B8"/>
    <w:rsid w:val="004C4405"/>
    <w:rsid w:val="004C7DA7"/>
    <w:rsid w:val="004D239A"/>
    <w:rsid w:val="004D305F"/>
    <w:rsid w:val="004D5F90"/>
    <w:rsid w:val="004D6634"/>
    <w:rsid w:val="004E130F"/>
    <w:rsid w:val="004E2A6B"/>
    <w:rsid w:val="004E360A"/>
    <w:rsid w:val="004E3C22"/>
    <w:rsid w:val="004E4058"/>
    <w:rsid w:val="004E6833"/>
    <w:rsid w:val="004F1979"/>
    <w:rsid w:val="00500380"/>
    <w:rsid w:val="00502B09"/>
    <w:rsid w:val="005057A8"/>
    <w:rsid w:val="00513E0B"/>
    <w:rsid w:val="005303D8"/>
    <w:rsid w:val="00531EFB"/>
    <w:rsid w:val="0053434A"/>
    <w:rsid w:val="00543429"/>
    <w:rsid w:val="005465E0"/>
    <w:rsid w:val="005548B9"/>
    <w:rsid w:val="00565187"/>
    <w:rsid w:val="005750E1"/>
    <w:rsid w:val="0057596E"/>
    <w:rsid w:val="005816F1"/>
    <w:rsid w:val="005829F2"/>
    <w:rsid w:val="00584D1F"/>
    <w:rsid w:val="005853C0"/>
    <w:rsid w:val="00586D50"/>
    <w:rsid w:val="005906A0"/>
    <w:rsid w:val="0059772E"/>
    <w:rsid w:val="005A2C82"/>
    <w:rsid w:val="005A330C"/>
    <w:rsid w:val="005A63D5"/>
    <w:rsid w:val="005B434C"/>
    <w:rsid w:val="005B6FC4"/>
    <w:rsid w:val="005C1868"/>
    <w:rsid w:val="005D0105"/>
    <w:rsid w:val="005D3257"/>
    <w:rsid w:val="005D6EFC"/>
    <w:rsid w:val="005E4770"/>
    <w:rsid w:val="005E714E"/>
    <w:rsid w:val="005E7452"/>
    <w:rsid w:val="005E7B58"/>
    <w:rsid w:val="005F1CDC"/>
    <w:rsid w:val="005F430F"/>
    <w:rsid w:val="005F4367"/>
    <w:rsid w:val="005F52F8"/>
    <w:rsid w:val="005F7F2F"/>
    <w:rsid w:val="00611F2C"/>
    <w:rsid w:val="00612E13"/>
    <w:rsid w:val="00615EB8"/>
    <w:rsid w:val="006227AC"/>
    <w:rsid w:val="006278E4"/>
    <w:rsid w:val="006312CF"/>
    <w:rsid w:val="00640AF5"/>
    <w:rsid w:val="0064470E"/>
    <w:rsid w:val="00654059"/>
    <w:rsid w:val="006560F2"/>
    <w:rsid w:val="00656F0A"/>
    <w:rsid w:val="006639C3"/>
    <w:rsid w:val="00665148"/>
    <w:rsid w:val="006652CC"/>
    <w:rsid w:val="00671D1B"/>
    <w:rsid w:val="00672CC5"/>
    <w:rsid w:val="00674B68"/>
    <w:rsid w:val="00676106"/>
    <w:rsid w:val="00677096"/>
    <w:rsid w:val="00677178"/>
    <w:rsid w:val="00680292"/>
    <w:rsid w:val="00684389"/>
    <w:rsid w:val="006867CF"/>
    <w:rsid w:val="00687703"/>
    <w:rsid w:val="00694A89"/>
    <w:rsid w:val="006A0CBD"/>
    <w:rsid w:val="006A7DAA"/>
    <w:rsid w:val="006B3FC9"/>
    <w:rsid w:val="006B5AE1"/>
    <w:rsid w:val="006B68B2"/>
    <w:rsid w:val="006B705A"/>
    <w:rsid w:val="006C7E0C"/>
    <w:rsid w:val="006D2257"/>
    <w:rsid w:val="006D30D0"/>
    <w:rsid w:val="006E3F3E"/>
    <w:rsid w:val="0070513B"/>
    <w:rsid w:val="007058C6"/>
    <w:rsid w:val="007076DB"/>
    <w:rsid w:val="00710705"/>
    <w:rsid w:val="007157D3"/>
    <w:rsid w:val="00716169"/>
    <w:rsid w:val="0071666E"/>
    <w:rsid w:val="0072130B"/>
    <w:rsid w:val="00724342"/>
    <w:rsid w:val="007279F5"/>
    <w:rsid w:val="00731282"/>
    <w:rsid w:val="0073228A"/>
    <w:rsid w:val="00732C3C"/>
    <w:rsid w:val="00735AD2"/>
    <w:rsid w:val="007536CF"/>
    <w:rsid w:val="007609C8"/>
    <w:rsid w:val="00763150"/>
    <w:rsid w:val="00764A0C"/>
    <w:rsid w:val="00777D26"/>
    <w:rsid w:val="007810A1"/>
    <w:rsid w:val="00781A29"/>
    <w:rsid w:val="00784593"/>
    <w:rsid w:val="00784630"/>
    <w:rsid w:val="00790319"/>
    <w:rsid w:val="007912AE"/>
    <w:rsid w:val="00792EAD"/>
    <w:rsid w:val="007A1947"/>
    <w:rsid w:val="007A45AF"/>
    <w:rsid w:val="007A4603"/>
    <w:rsid w:val="007A5B83"/>
    <w:rsid w:val="007A61F5"/>
    <w:rsid w:val="007A7794"/>
    <w:rsid w:val="007B2290"/>
    <w:rsid w:val="007C5511"/>
    <w:rsid w:val="007C68FE"/>
    <w:rsid w:val="007C6D40"/>
    <w:rsid w:val="007D1E93"/>
    <w:rsid w:val="007E543B"/>
    <w:rsid w:val="007E58C5"/>
    <w:rsid w:val="007F0605"/>
    <w:rsid w:val="007F3610"/>
    <w:rsid w:val="007F3804"/>
    <w:rsid w:val="00800712"/>
    <w:rsid w:val="00803A9F"/>
    <w:rsid w:val="008104AB"/>
    <w:rsid w:val="008127C6"/>
    <w:rsid w:val="00813FFA"/>
    <w:rsid w:val="00815A46"/>
    <w:rsid w:val="00822EBA"/>
    <w:rsid w:val="00824543"/>
    <w:rsid w:val="00826AA1"/>
    <w:rsid w:val="00826C5C"/>
    <w:rsid w:val="00836A82"/>
    <w:rsid w:val="008403BA"/>
    <w:rsid w:val="0084043A"/>
    <w:rsid w:val="00851645"/>
    <w:rsid w:val="008720CA"/>
    <w:rsid w:val="00876C46"/>
    <w:rsid w:val="0087755A"/>
    <w:rsid w:val="00877600"/>
    <w:rsid w:val="00877FD0"/>
    <w:rsid w:val="008830B5"/>
    <w:rsid w:val="008917C8"/>
    <w:rsid w:val="00891A6D"/>
    <w:rsid w:val="00892E8E"/>
    <w:rsid w:val="00896802"/>
    <w:rsid w:val="008A09D8"/>
    <w:rsid w:val="008A25CF"/>
    <w:rsid w:val="008A4E88"/>
    <w:rsid w:val="008A75F0"/>
    <w:rsid w:val="008B3E4F"/>
    <w:rsid w:val="008B76C4"/>
    <w:rsid w:val="008B775A"/>
    <w:rsid w:val="008C2BD0"/>
    <w:rsid w:val="008C2F6E"/>
    <w:rsid w:val="008C3208"/>
    <w:rsid w:val="008C459E"/>
    <w:rsid w:val="008C4AD3"/>
    <w:rsid w:val="008D4F5C"/>
    <w:rsid w:val="008D6C59"/>
    <w:rsid w:val="008D741B"/>
    <w:rsid w:val="008E39AB"/>
    <w:rsid w:val="008E54FF"/>
    <w:rsid w:val="008E74C0"/>
    <w:rsid w:val="008E7C83"/>
    <w:rsid w:val="008F1F60"/>
    <w:rsid w:val="008F41A4"/>
    <w:rsid w:val="008F4F6E"/>
    <w:rsid w:val="008F533A"/>
    <w:rsid w:val="00902422"/>
    <w:rsid w:val="00904F29"/>
    <w:rsid w:val="0090561C"/>
    <w:rsid w:val="00906245"/>
    <w:rsid w:val="0090635F"/>
    <w:rsid w:val="00906AAE"/>
    <w:rsid w:val="009103EF"/>
    <w:rsid w:val="009165DC"/>
    <w:rsid w:val="00924D35"/>
    <w:rsid w:val="009259DB"/>
    <w:rsid w:val="00927389"/>
    <w:rsid w:val="00942E25"/>
    <w:rsid w:val="00944DED"/>
    <w:rsid w:val="0094607F"/>
    <w:rsid w:val="00946475"/>
    <w:rsid w:val="009509B1"/>
    <w:rsid w:val="00951E56"/>
    <w:rsid w:val="00965A01"/>
    <w:rsid w:val="00966112"/>
    <w:rsid w:val="009741C9"/>
    <w:rsid w:val="00975D8C"/>
    <w:rsid w:val="00980625"/>
    <w:rsid w:val="00980655"/>
    <w:rsid w:val="00990A71"/>
    <w:rsid w:val="00990F77"/>
    <w:rsid w:val="00992CBE"/>
    <w:rsid w:val="009948A6"/>
    <w:rsid w:val="009962D7"/>
    <w:rsid w:val="009A0C0B"/>
    <w:rsid w:val="009A11EA"/>
    <w:rsid w:val="009A7DDE"/>
    <w:rsid w:val="009C2FD9"/>
    <w:rsid w:val="009C4FA5"/>
    <w:rsid w:val="009C7DD2"/>
    <w:rsid w:val="009D4C34"/>
    <w:rsid w:val="009D6BED"/>
    <w:rsid w:val="009E08A8"/>
    <w:rsid w:val="009E5710"/>
    <w:rsid w:val="009F0463"/>
    <w:rsid w:val="009F0E90"/>
    <w:rsid w:val="009F2DE1"/>
    <w:rsid w:val="009F3B36"/>
    <w:rsid w:val="009F483D"/>
    <w:rsid w:val="00A00790"/>
    <w:rsid w:val="00A012F8"/>
    <w:rsid w:val="00A02ADB"/>
    <w:rsid w:val="00A0344F"/>
    <w:rsid w:val="00A066EA"/>
    <w:rsid w:val="00A20A55"/>
    <w:rsid w:val="00A21CC3"/>
    <w:rsid w:val="00A24B79"/>
    <w:rsid w:val="00A24D53"/>
    <w:rsid w:val="00A25586"/>
    <w:rsid w:val="00A41C3C"/>
    <w:rsid w:val="00A506CA"/>
    <w:rsid w:val="00A54DD6"/>
    <w:rsid w:val="00A5550C"/>
    <w:rsid w:val="00A577F4"/>
    <w:rsid w:val="00A71F95"/>
    <w:rsid w:val="00A72419"/>
    <w:rsid w:val="00A748B1"/>
    <w:rsid w:val="00A7687F"/>
    <w:rsid w:val="00A81B0A"/>
    <w:rsid w:val="00A86526"/>
    <w:rsid w:val="00A90322"/>
    <w:rsid w:val="00A911A2"/>
    <w:rsid w:val="00AA27C5"/>
    <w:rsid w:val="00AA55F8"/>
    <w:rsid w:val="00AB3E43"/>
    <w:rsid w:val="00AC042C"/>
    <w:rsid w:val="00AC366D"/>
    <w:rsid w:val="00AC4F39"/>
    <w:rsid w:val="00AC65FF"/>
    <w:rsid w:val="00AD110F"/>
    <w:rsid w:val="00AE3162"/>
    <w:rsid w:val="00AF1F56"/>
    <w:rsid w:val="00B011FB"/>
    <w:rsid w:val="00B03604"/>
    <w:rsid w:val="00B03EEE"/>
    <w:rsid w:val="00B070F9"/>
    <w:rsid w:val="00B113C7"/>
    <w:rsid w:val="00B15FBE"/>
    <w:rsid w:val="00B16CB0"/>
    <w:rsid w:val="00B237C6"/>
    <w:rsid w:val="00B240FE"/>
    <w:rsid w:val="00B26E15"/>
    <w:rsid w:val="00B33BB3"/>
    <w:rsid w:val="00B359EC"/>
    <w:rsid w:val="00B35DD3"/>
    <w:rsid w:val="00B36503"/>
    <w:rsid w:val="00B377B1"/>
    <w:rsid w:val="00B37929"/>
    <w:rsid w:val="00B4582C"/>
    <w:rsid w:val="00B46806"/>
    <w:rsid w:val="00B51721"/>
    <w:rsid w:val="00B52B2A"/>
    <w:rsid w:val="00B55552"/>
    <w:rsid w:val="00B71976"/>
    <w:rsid w:val="00B73363"/>
    <w:rsid w:val="00B75C27"/>
    <w:rsid w:val="00B828C7"/>
    <w:rsid w:val="00B830B1"/>
    <w:rsid w:val="00B9398F"/>
    <w:rsid w:val="00BA3858"/>
    <w:rsid w:val="00BB12D0"/>
    <w:rsid w:val="00BC5096"/>
    <w:rsid w:val="00BD21B6"/>
    <w:rsid w:val="00BE2A8D"/>
    <w:rsid w:val="00BE3784"/>
    <w:rsid w:val="00BF3337"/>
    <w:rsid w:val="00C043B6"/>
    <w:rsid w:val="00C071F8"/>
    <w:rsid w:val="00C11404"/>
    <w:rsid w:val="00C12E52"/>
    <w:rsid w:val="00C2028E"/>
    <w:rsid w:val="00C23008"/>
    <w:rsid w:val="00C239A2"/>
    <w:rsid w:val="00C26D69"/>
    <w:rsid w:val="00C33EB9"/>
    <w:rsid w:val="00C34077"/>
    <w:rsid w:val="00C4100E"/>
    <w:rsid w:val="00C55738"/>
    <w:rsid w:val="00C62DA6"/>
    <w:rsid w:val="00C630B0"/>
    <w:rsid w:val="00C72F2A"/>
    <w:rsid w:val="00C74C00"/>
    <w:rsid w:val="00C85FED"/>
    <w:rsid w:val="00C93E68"/>
    <w:rsid w:val="00CA164D"/>
    <w:rsid w:val="00CA341D"/>
    <w:rsid w:val="00CB0EC6"/>
    <w:rsid w:val="00CB637E"/>
    <w:rsid w:val="00CC184C"/>
    <w:rsid w:val="00CC3567"/>
    <w:rsid w:val="00CC5E34"/>
    <w:rsid w:val="00CD0481"/>
    <w:rsid w:val="00CD28F6"/>
    <w:rsid w:val="00CD3E76"/>
    <w:rsid w:val="00CE04DC"/>
    <w:rsid w:val="00CE6DC2"/>
    <w:rsid w:val="00CE7837"/>
    <w:rsid w:val="00CF13A3"/>
    <w:rsid w:val="00CF26EE"/>
    <w:rsid w:val="00CF415B"/>
    <w:rsid w:val="00CF5B1E"/>
    <w:rsid w:val="00CF645B"/>
    <w:rsid w:val="00D01527"/>
    <w:rsid w:val="00D01E2F"/>
    <w:rsid w:val="00D05A94"/>
    <w:rsid w:val="00D07EF3"/>
    <w:rsid w:val="00D1155A"/>
    <w:rsid w:val="00D11F95"/>
    <w:rsid w:val="00D12F5D"/>
    <w:rsid w:val="00D27FB0"/>
    <w:rsid w:val="00D334FD"/>
    <w:rsid w:val="00D405F5"/>
    <w:rsid w:val="00D52488"/>
    <w:rsid w:val="00D6255A"/>
    <w:rsid w:val="00D64DC2"/>
    <w:rsid w:val="00D70518"/>
    <w:rsid w:val="00D70A37"/>
    <w:rsid w:val="00D70D24"/>
    <w:rsid w:val="00D7317A"/>
    <w:rsid w:val="00D778A2"/>
    <w:rsid w:val="00D83ABC"/>
    <w:rsid w:val="00D9274A"/>
    <w:rsid w:val="00D9399D"/>
    <w:rsid w:val="00DA4316"/>
    <w:rsid w:val="00DA71D0"/>
    <w:rsid w:val="00DB43B7"/>
    <w:rsid w:val="00DB5CFC"/>
    <w:rsid w:val="00DC3845"/>
    <w:rsid w:val="00DD20FC"/>
    <w:rsid w:val="00DD7039"/>
    <w:rsid w:val="00DE053F"/>
    <w:rsid w:val="00DE1B6F"/>
    <w:rsid w:val="00DE3E3D"/>
    <w:rsid w:val="00DE7D1E"/>
    <w:rsid w:val="00DF2F3A"/>
    <w:rsid w:val="00DF38B1"/>
    <w:rsid w:val="00DF5460"/>
    <w:rsid w:val="00DF71D0"/>
    <w:rsid w:val="00E004A7"/>
    <w:rsid w:val="00E10992"/>
    <w:rsid w:val="00E16F00"/>
    <w:rsid w:val="00E3286C"/>
    <w:rsid w:val="00E4366A"/>
    <w:rsid w:val="00E46FF3"/>
    <w:rsid w:val="00E517FE"/>
    <w:rsid w:val="00E52E8D"/>
    <w:rsid w:val="00E577AA"/>
    <w:rsid w:val="00E606D3"/>
    <w:rsid w:val="00E6092A"/>
    <w:rsid w:val="00E774CB"/>
    <w:rsid w:val="00E811B9"/>
    <w:rsid w:val="00E844DF"/>
    <w:rsid w:val="00E8495D"/>
    <w:rsid w:val="00EA2228"/>
    <w:rsid w:val="00EA4878"/>
    <w:rsid w:val="00EA6EED"/>
    <w:rsid w:val="00EA7038"/>
    <w:rsid w:val="00EB56D1"/>
    <w:rsid w:val="00EB5EBE"/>
    <w:rsid w:val="00EB6202"/>
    <w:rsid w:val="00EC092F"/>
    <w:rsid w:val="00EC4505"/>
    <w:rsid w:val="00EC4D5E"/>
    <w:rsid w:val="00ED0529"/>
    <w:rsid w:val="00ED175C"/>
    <w:rsid w:val="00ED2BEE"/>
    <w:rsid w:val="00EF11C9"/>
    <w:rsid w:val="00EF6C64"/>
    <w:rsid w:val="00F0647A"/>
    <w:rsid w:val="00F14897"/>
    <w:rsid w:val="00F15054"/>
    <w:rsid w:val="00F3228B"/>
    <w:rsid w:val="00F417CB"/>
    <w:rsid w:val="00F441A7"/>
    <w:rsid w:val="00F4572A"/>
    <w:rsid w:val="00F47B3F"/>
    <w:rsid w:val="00F57130"/>
    <w:rsid w:val="00F5784D"/>
    <w:rsid w:val="00F61813"/>
    <w:rsid w:val="00F63096"/>
    <w:rsid w:val="00F64FFA"/>
    <w:rsid w:val="00F660DB"/>
    <w:rsid w:val="00F705B3"/>
    <w:rsid w:val="00F706CE"/>
    <w:rsid w:val="00F762CE"/>
    <w:rsid w:val="00F7754C"/>
    <w:rsid w:val="00F779CE"/>
    <w:rsid w:val="00F955D9"/>
    <w:rsid w:val="00F9728B"/>
    <w:rsid w:val="00FA26D4"/>
    <w:rsid w:val="00FB3802"/>
    <w:rsid w:val="00FB5B30"/>
    <w:rsid w:val="00FB62D3"/>
    <w:rsid w:val="00FB7612"/>
    <w:rsid w:val="00FC42F0"/>
    <w:rsid w:val="00FC5D9B"/>
    <w:rsid w:val="00FC6C48"/>
    <w:rsid w:val="00FD0594"/>
    <w:rsid w:val="00FD400C"/>
    <w:rsid w:val="00FE1D2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31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23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5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40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776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3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231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F23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5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E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40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776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6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28D0-B63F-43AF-8B75-FCF4D4C1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35 г. Буг</dc:creator>
  <cp:keywords/>
  <dc:description/>
  <cp:lastModifiedBy>МБДОУ № 35 г. Буг</cp:lastModifiedBy>
  <cp:revision>17</cp:revision>
  <cp:lastPrinted>2019-10-21T11:03:00Z</cp:lastPrinted>
  <dcterms:created xsi:type="dcterms:W3CDTF">2019-10-20T19:13:00Z</dcterms:created>
  <dcterms:modified xsi:type="dcterms:W3CDTF">2020-03-05T19:32:00Z</dcterms:modified>
</cp:coreProperties>
</file>