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C1703" w14:textId="2794D8E3" w:rsidR="00BE5889" w:rsidRDefault="00390905">
      <w:r>
        <w:t xml:space="preserve">В обществе существует определенный набор норм </w:t>
      </w:r>
      <w:r w:rsidR="00EE4642">
        <w:t>правил поведения</w:t>
      </w:r>
      <w:r>
        <w:t>, которые составляют нр</w:t>
      </w:r>
      <w:r w:rsidR="00824CC9">
        <w:t>а</w:t>
      </w:r>
      <w:r>
        <w:t>вственную культуру личности.</w:t>
      </w:r>
    </w:p>
    <w:p w14:paraId="6032DB3D" w14:textId="682468D8" w:rsidR="00390905" w:rsidRDefault="00390905">
      <w:r>
        <w:t>Под нравственными нормами понимаются идеи о правильном и неправильном поведении, которые требуют выполнения одних действий и запрещают другие. Нравственные нормы и правила определяют социально одобряемые способы поведения личности в разнообразных ситуациях</w:t>
      </w:r>
      <w:r w:rsidR="00850FA9">
        <w:t xml:space="preserve">. </w:t>
      </w:r>
      <w:r>
        <w:t>К сожалению, не всегда</w:t>
      </w:r>
      <w:r w:rsidR="00850FA9">
        <w:t xml:space="preserve"> люди ведут себя в соотве</w:t>
      </w:r>
      <w:r w:rsidR="00824CC9">
        <w:t>тствии</w:t>
      </w:r>
      <w:r w:rsidR="00850FA9">
        <w:t xml:space="preserve"> с нормами поведения и культуры.</w:t>
      </w:r>
    </w:p>
    <w:p w14:paraId="4E18621E" w14:textId="70705392" w:rsidR="00850FA9" w:rsidRDefault="007C55B6">
      <w:r>
        <w:t xml:space="preserve">Формирование нравственной культуры дошкольников во многом зависит от того, насколько придерживаются норм </w:t>
      </w:r>
      <w:r w:rsidR="00824CC9">
        <w:t>и правил поведения в обществе его ближайшее окружение: родители, друзья, педагоги, родственники. Наибольшую роль в становлении нравственной культуры личности ребенка играют педагоги и родители</w:t>
      </w:r>
      <w:r w:rsidR="00EE4642">
        <w:t>.</w:t>
      </w:r>
    </w:p>
    <w:p w14:paraId="730D9FA2" w14:textId="3C9726D5" w:rsidR="00C943A0" w:rsidRDefault="00EE4642">
      <w:r>
        <w:t xml:space="preserve">В дошкольном возрасте создаются наиболее благоприятные условия для нравственного развития детей. В этот период расширяется и перестраивается система взаимоотношений ребенка со взрослыми и сверстниками, усложняются </w:t>
      </w:r>
      <w:r w:rsidR="00C943A0">
        <w:t>виды деятельности, возникает совместная со сверстниками деятельность. Дошкольник постигает мир человеческих отношений, открывает законы, по которым строиться взаимодействие людей, то есть нормы поведения. Стремясь стать взрослым, дошкольник подчиняет свои действия общественным нормам и правилам поведения.</w:t>
      </w:r>
    </w:p>
    <w:p w14:paraId="2042FD14" w14:textId="4DC82F28" w:rsidR="00EE4642" w:rsidRDefault="00C943A0">
      <w:r>
        <w:t xml:space="preserve">Важную роль в формировании нравственных суждений и оценок у детей играет художественная литература. </w:t>
      </w:r>
      <w:r w:rsidR="008E4070">
        <w:t>При слушании литературного произведения дошкольник занимает позицию «</w:t>
      </w:r>
      <w:r w:rsidR="00AD3368">
        <w:t>з</w:t>
      </w:r>
      <w:bookmarkStart w:id="0" w:name="_GoBack"/>
      <w:bookmarkEnd w:id="0"/>
      <w:r w:rsidR="008E4070">
        <w:t>внутри него». Он стремиться подражать любимым героям. Так возникает механизмы нравственной идент</w:t>
      </w:r>
      <w:r w:rsidR="002E66CC">
        <w:t>и</w:t>
      </w:r>
      <w:r w:rsidR="008E4070">
        <w:t>фикации, внутреннее действие в воображаемом плане</w:t>
      </w:r>
      <w:r w:rsidR="002E66CC">
        <w:t>, обогащается личный опыт ребенка, ведь он активно переживает события, в которых не участвовал. Литературные персонажи фиксируются в сознании ребенка в соответствии с определенной характеристикой.</w:t>
      </w:r>
    </w:p>
    <w:sectPr w:rsidR="00EE4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9F"/>
    <w:rsid w:val="001F1897"/>
    <w:rsid w:val="002E66CC"/>
    <w:rsid w:val="00323149"/>
    <w:rsid w:val="00390905"/>
    <w:rsid w:val="004739B1"/>
    <w:rsid w:val="007C55B6"/>
    <w:rsid w:val="00824CC9"/>
    <w:rsid w:val="00850FA9"/>
    <w:rsid w:val="008E4070"/>
    <w:rsid w:val="00A869BE"/>
    <w:rsid w:val="00AD3368"/>
    <w:rsid w:val="00BE5889"/>
    <w:rsid w:val="00C943A0"/>
    <w:rsid w:val="00DA599F"/>
    <w:rsid w:val="00EE4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63ED"/>
  <w15:chartTrackingRefBased/>
  <w15:docId w15:val="{65A9619C-C5AE-4C22-9D1A-3B53D67F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267</Words>
  <Characters>1525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lenakirikova@outlook.com</dc:creator>
  <cp:keywords/>
  <dc:description/>
  <cp:lastModifiedBy>lenakirikova@outlook.com</cp:lastModifiedBy>
  <cp:revision>11</cp:revision>
  <dcterms:created xsi:type="dcterms:W3CDTF">2019-04-18T10:31:00Z</dcterms:created>
  <dcterms:modified xsi:type="dcterms:W3CDTF">2020-02-02T16:50:00Z</dcterms:modified>
</cp:coreProperties>
</file>