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35" w:rsidRPr="00B16CB2" w:rsidRDefault="006D7C35" w:rsidP="006D7C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Консультация для родителей</w:t>
      </w:r>
    </w:p>
    <w:p w:rsidR="006D7C35" w:rsidRPr="00B16CB2" w:rsidRDefault="006D7C35" w:rsidP="006D7C35">
      <w:pPr>
        <w:widowControl w:val="0"/>
        <w:tabs>
          <w:tab w:val="left" w:pos="323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математических способностей у дошкольников»</w:t>
      </w:r>
    </w:p>
    <w:p w:rsidR="006D7C35" w:rsidRDefault="006D7C35" w:rsidP="006D7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Большое значение в развитии дошкольников имеет обучение – математике. Это вызвано целым рядом причин: начало школьного обучения, обилие информации, получаемой ребенком, повышенное внимание к компьютеризации уже с дошкольного возраста, стремление родителей в связи с этим, как можно раньше научить ребенка узнать цифры, считать, решать задачи.</w:t>
      </w:r>
    </w:p>
    <w:p w:rsidR="006D7C35" w:rsidRDefault="006D7C35" w:rsidP="006D7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 xml:space="preserve"> Взрослые зачастую спешат дать ребенку набор готовых знаний, суждений, например: научить ребенка считать до 100, до 1000 и т.д. не овладев полным знанием в пределах 10. Однако всегда ли это дает ожидаемый результат? </w:t>
      </w:r>
    </w:p>
    <w:p w:rsidR="006D7C35" w:rsidRDefault="006D7C35" w:rsidP="006D7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 xml:space="preserve">Скажем, надо ли заставлять ребенка заниматься математикой, если ему скучно? 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Основные усилия родителей и педагогов должны быть направлены на то, чтобы воспитать у дошкольников потребность испытывать интерес к самому процессу познания, к самостоятельному поиску решений. Важно привить интерес к математике.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Поэтому первостепенное значение имеют те знания, к усвоению которых ребенок наиболее предрасположен.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Важно, чтобы математика вошла в жизнь детей не как теория, а как знакомство с интересным новым явлением окружающего мира. Весь процесс обучения должен быть настроен на как можно более раннее возникновения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 xml:space="preserve">Мамам и папам, бабушкам и дедушкам хочется напомнить, что принудительное обучение бесполезно и даже вредно. Выполнение заданий должно начинаться с предложения: «Поиграем?». Обсуждение заданий </w:t>
      </w:r>
      <w:r w:rsidRPr="00B26967">
        <w:rPr>
          <w:rFonts w:ascii="Times New Roman" w:hAnsi="Times New Roman"/>
          <w:color w:val="000000"/>
          <w:sz w:val="28"/>
          <w:szCs w:val="28"/>
        </w:rPr>
        <w:lastRenderedPageBreak/>
        <w:t>следует начинать тогда, когда ребенок не очень возбужден и не занят каким-либо интересным делом: ведь ему предлагают поиграть, а игра – дело добровольное.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Пожертвуйте ребенку немного своего времени и не обязательно свободного. По дороге в детский сад или домой, на кухне, на прогулке и даже в магазине, когда одеваетесь на прогулку и т.д. Ведь в программе по ФЭМП для детских садов выделены основные тем «Количество и счет», «Величина», «Форма», «Ориентировка в пространстве и времени».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Согласитесь, всем этим понятиям вы можете уделить внимание и в повседневной жизни.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 - спросите, какую фигуру по форме напоминает тот или иной предмет. Выбери предмет похожий по форме на ту или иную фигуру. Спросите детей, чего у них по два: две руки, две ноги, два уха, два глаза, две ступни, два локтя, пусть ребенок покажет их. И чего по одному.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Принесли домой фрукты, яблоки и груши. Спросите, чего больше? Что для этого нужно сделать? Напоминаем, что это можно сделать без счета, путем по парные сопоставления.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Если пересчитать, то можно сравнить числа (груш больше, их 5, а яблок меньше, их 4).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По дороге в детский сад или домой рассматривайте деревья (</w:t>
      </w:r>
      <w:proofErr w:type="gramStart"/>
      <w:r w:rsidRPr="00B26967">
        <w:rPr>
          <w:rFonts w:ascii="Times New Roman" w:hAnsi="Times New Roman"/>
          <w:color w:val="000000"/>
          <w:sz w:val="28"/>
          <w:szCs w:val="28"/>
        </w:rPr>
        <w:t>выше-ниже</w:t>
      </w:r>
      <w:proofErr w:type="gramEnd"/>
      <w:r w:rsidRPr="00B269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26967">
        <w:rPr>
          <w:rFonts w:ascii="Times New Roman" w:hAnsi="Times New Roman"/>
          <w:color w:val="000000"/>
          <w:sz w:val="28"/>
          <w:szCs w:val="28"/>
        </w:rPr>
        <w:t>толщетоньше</w:t>
      </w:r>
      <w:proofErr w:type="spellEnd"/>
      <w:r w:rsidRPr="00B26967"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Start"/>
      <w:r w:rsidRPr="00B26967">
        <w:rPr>
          <w:rFonts w:ascii="Times New Roman" w:hAnsi="Times New Roman"/>
          <w:color w:val="000000"/>
          <w:sz w:val="28"/>
          <w:szCs w:val="28"/>
        </w:rPr>
        <w:t xml:space="preserve">Рисует ваш ребенок, спросите его о длине карандашей, сравните их по длине, чтоб ребенок в жизни, в быту употреблял такие слова как длинный-короткий, широкий – узкий (шарфики, полотенца, например), высокий-низкий (шкаф, стол, стул, диван); </w:t>
      </w:r>
      <w:proofErr w:type="spellStart"/>
      <w:r w:rsidRPr="00B26967">
        <w:rPr>
          <w:rFonts w:ascii="Times New Roman" w:hAnsi="Times New Roman"/>
          <w:color w:val="000000"/>
          <w:sz w:val="28"/>
          <w:szCs w:val="28"/>
        </w:rPr>
        <w:t>толщетоньше</w:t>
      </w:r>
      <w:proofErr w:type="spellEnd"/>
      <w:r w:rsidRPr="00B26967">
        <w:rPr>
          <w:rFonts w:ascii="Times New Roman" w:hAnsi="Times New Roman"/>
          <w:color w:val="000000"/>
          <w:sz w:val="28"/>
          <w:szCs w:val="28"/>
        </w:rPr>
        <w:t xml:space="preserve"> (колбаса, сосиски, палка).</w:t>
      </w:r>
      <w:proofErr w:type="gramEnd"/>
      <w:r w:rsidRPr="00B269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967">
        <w:rPr>
          <w:rFonts w:ascii="Times New Roman" w:hAnsi="Times New Roman"/>
          <w:color w:val="000000"/>
          <w:sz w:val="28"/>
          <w:szCs w:val="28"/>
        </w:rPr>
        <w:t>Используйте игрушки разной величины (матрешки, куклы, машины), различной длины и толщины: палочки, карандаши, куски веревок, ниток,</w:t>
      </w:r>
      <w:proofErr w:type="gramEnd"/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полоски бумаги, ленточки…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Важно чтобы эти слова были в лексиконе у детей. Ребенок должен к школе пользоваться правильными словами для сравнения по величине.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Во время чтения книг обращайте внимание детей на характерные особенности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животных (у зайца – длинные уши, короткий хвост; у коровы – четыре ноги, у козы рога меньше, чем у оленя). Сравните все вокруг по величине.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Дети знакомятся с цифрами. Обращайте внимание на цифры, которые окружают нас в повседневной жизни в различных ситуациях, например: на циферблате, в календаре, в рекламной газете, на телефонном аппарате, страница в книге номер вашего дома, квартиры, номер машины.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lastRenderedPageBreak/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 (любых), сколько показывает цифра, или покажи ту цифру, сколько предметов.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Поиграйте в игру «Кто больше найдет цифр в окружении?» вы или ребенок.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 xml:space="preserve">Предложите играть в игру «Какое число пропущено?» Ребенок закрывает </w:t>
      </w:r>
      <w:proofErr w:type="gramStart"/>
      <w:r w:rsidRPr="00B26967">
        <w:rPr>
          <w:rFonts w:ascii="Times New Roman" w:hAnsi="Times New Roman"/>
          <w:color w:val="000000"/>
          <w:sz w:val="28"/>
          <w:szCs w:val="28"/>
        </w:rPr>
        <w:t>глаза</w:t>
      </w:r>
      <w:proofErr w:type="gramEnd"/>
      <w:r w:rsidRPr="00B26967">
        <w:rPr>
          <w:rFonts w:ascii="Times New Roman" w:hAnsi="Times New Roman"/>
          <w:color w:val="000000"/>
          <w:sz w:val="28"/>
          <w:szCs w:val="28"/>
        </w:rPr>
        <w:t xml:space="preserve"> а вы этот момент убираете одну из карточек с цифрой, соединив так, чтоб получился непрерывный ряд. Ребенок должен, какой карточки нет, и где она стояла.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Дети учатся не только считать, но и ориентироваться в пространстве и времени.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 xml:space="preserve">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происходят те или иные события, используя слова: вчера, сегодня, завтра (что было сегодня, что было вчера, что будет завтра). Называйте день недели, спрашивайте его; а какой был вчера, будет завтра. Называйте текущий месяц, есть ли в этом месяце праздники или знаменательные даты. Обратите на это внимание. Поиграйте в игру «Найди игрушку». Спрячьте игрушку, «Раз, два, три-ищи!» - говорит взрослый. Ребенок ищет, найдя, он </w:t>
      </w:r>
      <w:proofErr w:type="gramStart"/>
      <w:r w:rsidRPr="00B26967">
        <w:rPr>
          <w:rFonts w:ascii="Times New Roman" w:hAnsi="Times New Roman"/>
          <w:color w:val="000000"/>
          <w:sz w:val="28"/>
          <w:szCs w:val="28"/>
        </w:rPr>
        <w:t>говорит</w:t>
      </w:r>
      <w:proofErr w:type="gramEnd"/>
      <w:r w:rsidRPr="00B26967">
        <w:rPr>
          <w:rFonts w:ascii="Times New Roman" w:hAnsi="Times New Roman"/>
          <w:color w:val="000000"/>
          <w:sz w:val="28"/>
          <w:szCs w:val="28"/>
        </w:rPr>
        <w:t xml:space="preserve"> где она находилась, используя слова «на», «за», «между», «в». Обратите внимание детей на часы, особенно на те, что установлены в электроприборах: в телевизоре, стиральной машине.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Объясните, для чего они. Обращайте внимание ребенка на то, сколько минут он одевается, убирает постель, спросите: что можно сделать за 3 или 5 минут.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(денег).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В непосредственной обстановке, на кухне, вы можете ребенка познакомить с объемом (вместимостью сосудов), сравнив по вместимости разные кастрюли и чашки. Измерить условной меркой сыпучие продукты.</w:t>
      </w:r>
    </w:p>
    <w:p w:rsidR="006D7C35" w:rsidRPr="00B26967" w:rsidRDefault="006D7C35" w:rsidP="006D7C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967">
        <w:rPr>
          <w:rFonts w:ascii="Times New Roman" w:hAnsi="Times New Roman"/>
          <w:color w:val="000000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6D7C35" w:rsidRPr="00B26967" w:rsidRDefault="006D7C35" w:rsidP="006D7C35">
      <w:pPr>
        <w:shd w:val="clear" w:color="auto" w:fill="FFFFFF"/>
        <w:spacing w:after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D7C35" w:rsidRPr="00B26967" w:rsidRDefault="006D7C35" w:rsidP="006D7C35">
      <w:pPr>
        <w:shd w:val="clear" w:color="auto" w:fill="FFFFFF"/>
        <w:spacing w:after="0" w:line="26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D7C35" w:rsidRDefault="006D7C35" w:rsidP="006D7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7C35" w:rsidRDefault="006D7C35"/>
    <w:sectPr w:rsidR="006D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1B"/>
    <w:rsid w:val="006D7C35"/>
    <w:rsid w:val="009E5E5B"/>
    <w:rsid w:val="00A2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Asus7</dc:creator>
  <cp:lastModifiedBy>Asus7</cp:lastModifiedBy>
  <cp:revision>2</cp:revision>
  <dcterms:created xsi:type="dcterms:W3CDTF">2020-01-08T15:56:00Z</dcterms:created>
  <dcterms:modified xsi:type="dcterms:W3CDTF">2020-01-08T16:17:00Z</dcterms:modified>
</cp:coreProperties>
</file>