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7F4" w:rsidRPr="001877F4" w:rsidRDefault="001877F4" w:rsidP="001877F4">
      <w:pPr>
        <w:jc w:val="center"/>
        <w:rPr>
          <w:b/>
          <w:sz w:val="28"/>
          <w:szCs w:val="28"/>
        </w:rPr>
      </w:pPr>
      <w:r w:rsidRPr="001877F4">
        <w:rPr>
          <w:b/>
          <w:sz w:val="28"/>
          <w:szCs w:val="28"/>
        </w:rPr>
        <w:t>Муниципальное бюджетное дошкольное образовательное</w:t>
      </w:r>
    </w:p>
    <w:p w:rsidR="001877F4" w:rsidRPr="001877F4" w:rsidRDefault="001877F4" w:rsidP="001877F4">
      <w:pPr>
        <w:jc w:val="center"/>
        <w:rPr>
          <w:b/>
          <w:sz w:val="28"/>
          <w:szCs w:val="28"/>
        </w:rPr>
      </w:pPr>
      <w:r w:rsidRPr="001877F4">
        <w:rPr>
          <w:b/>
          <w:sz w:val="28"/>
          <w:szCs w:val="28"/>
        </w:rPr>
        <w:t>учреждение Городского округа Балашиха</w:t>
      </w:r>
    </w:p>
    <w:p w:rsidR="001877F4" w:rsidRP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77F4">
        <w:rPr>
          <w:rFonts w:ascii="Times New Roman" w:hAnsi="Times New Roman" w:cs="Times New Roman"/>
          <w:b/>
          <w:sz w:val="28"/>
          <w:szCs w:val="28"/>
        </w:rPr>
        <w:t>«Детский сад № 10 «Ласточка»</w:t>
      </w:r>
    </w:p>
    <w:p w:rsid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sz w:val="44"/>
          <w:szCs w:val="44"/>
        </w:rPr>
      </w:pPr>
    </w:p>
    <w:p w:rsid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sz w:val="44"/>
          <w:szCs w:val="44"/>
        </w:rPr>
      </w:pPr>
    </w:p>
    <w:p w:rsid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sz w:val="44"/>
          <w:szCs w:val="44"/>
        </w:rPr>
      </w:pPr>
    </w:p>
    <w:p w:rsid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sz w:val="44"/>
          <w:szCs w:val="44"/>
        </w:rPr>
      </w:pPr>
    </w:p>
    <w:p w:rsidR="001877F4" w:rsidRP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 w:rsidRPr="001877F4">
        <w:rPr>
          <w:rFonts w:ascii="Times New Roman" w:hAnsi="Times New Roman" w:cs="Times New Roman"/>
          <w:b/>
          <w:sz w:val="44"/>
          <w:szCs w:val="44"/>
        </w:rPr>
        <w:t>Мастер-класс для педагогов</w:t>
      </w:r>
    </w:p>
    <w:p w:rsidR="001877F4" w:rsidRP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877F4">
        <w:rPr>
          <w:rFonts w:ascii="Times New Roman" w:hAnsi="Times New Roman" w:cs="Times New Roman"/>
          <w:b/>
          <w:sz w:val="44"/>
          <w:szCs w:val="44"/>
        </w:rPr>
        <w:t>«</w:t>
      </w:r>
      <w:r w:rsidRPr="001877F4">
        <w:rPr>
          <w:rFonts w:ascii="Times New Roman" w:hAnsi="Times New Roman" w:cs="Times New Roman"/>
          <w:b/>
          <w:sz w:val="44"/>
          <w:szCs w:val="44"/>
        </w:rPr>
        <w:t>Природный материал кладовая для фантазии и игры воображе</w:t>
      </w:r>
      <w:r w:rsidRPr="001877F4">
        <w:rPr>
          <w:rFonts w:ascii="Times New Roman" w:hAnsi="Times New Roman" w:cs="Times New Roman"/>
          <w:b/>
          <w:sz w:val="44"/>
          <w:szCs w:val="44"/>
        </w:rPr>
        <w:softHyphen/>
        <w:t>ния</w:t>
      </w:r>
      <w:r w:rsidRPr="001877F4">
        <w:rPr>
          <w:rFonts w:ascii="Times New Roman" w:hAnsi="Times New Roman" w:cs="Times New Roman"/>
          <w:b/>
          <w:sz w:val="44"/>
          <w:szCs w:val="44"/>
        </w:rPr>
        <w:t>»</w:t>
      </w:r>
    </w:p>
    <w:bookmarkEnd w:id="0"/>
    <w:p w:rsid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sz w:val="44"/>
          <w:szCs w:val="44"/>
        </w:rPr>
      </w:pPr>
    </w:p>
    <w:p w:rsid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98918B9" wp14:editId="0CB8A57C">
            <wp:extent cx="3859402" cy="3276633"/>
            <wp:effectExtent l="0" t="0" r="8255" b="0"/>
            <wp:docPr id="20" name="Рисунок 20" descr="https://avatars.mds.yandex.net/get-pdb/27625/08f18007-a6ac-4850-bd8d-d23f938438e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625/08f18007-a6ac-4850-bd8d-d23f938438e7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17" cy="3279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Осипова Т.В., старший воспитатель</w:t>
      </w: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77F4" w:rsidRDefault="001877F4" w:rsidP="001877F4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Балашиха</w:t>
      </w:r>
    </w:p>
    <w:p w:rsidR="001877F4" w:rsidRDefault="001877F4" w:rsidP="001877F4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18.06.2019 г.</w:t>
      </w:r>
    </w:p>
    <w:p w:rsidR="001877F4" w:rsidRPr="001877F4" w:rsidRDefault="001877F4" w:rsidP="001877F4">
      <w:pPr>
        <w:pStyle w:val="a4"/>
        <w:ind w:firstLine="709"/>
        <w:rPr>
          <w:rFonts w:ascii="Times New Roman" w:hAnsi="Times New Roman" w:cs="Times New Roman"/>
          <w:sz w:val="44"/>
          <w:szCs w:val="44"/>
        </w:rPr>
      </w:pPr>
    </w:p>
    <w:p w:rsidR="001877F4" w:rsidRDefault="001877F4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Материал для мастер-класса:</w:t>
      </w:r>
    </w:p>
    <w:p w:rsidR="001877F4" w:rsidRDefault="001877F4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Куриные яйца (1 десяток)</w:t>
      </w:r>
    </w:p>
    <w:p w:rsidR="001877F4" w:rsidRDefault="001877F4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Одноразовые стаканы 10 шт.</w:t>
      </w:r>
    </w:p>
    <w:p w:rsidR="001877F4" w:rsidRDefault="001877F4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Тазик с водой</w:t>
      </w:r>
    </w:p>
    <w:p w:rsidR="001877F4" w:rsidRDefault="001877F4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</w:t>
      </w:r>
    </w:p>
    <w:p w:rsidR="001877F4" w:rsidRDefault="001877F4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Одноразовы тарелки</w:t>
      </w:r>
    </w:p>
    <w:p w:rsidR="001877F4" w:rsidRDefault="001877F4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 в тюбиках по количеству педагогов</w:t>
      </w:r>
    </w:p>
    <w:p w:rsidR="001877F4" w:rsidRDefault="001877F4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Зубочистки</w:t>
      </w:r>
    </w:p>
    <w:p w:rsidR="001877F4" w:rsidRDefault="001877F4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Обработанная скорлупа, раскрашенная по цвету: синяя, голубая, серая, чёрная, белая, </w:t>
      </w:r>
      <w:r w:rsidR="00253568">
        <w:rPr>
          <w:rFonts w:ascii="Times New Roman" w:hAnsi="Times New Roman" w:cs="Times New Roman"/>
          <w:sz w:val="28"/>
          <w:szCs w:val="28"/>
        </w:rPr>
        <w:t>желтая, оранжевая, фиолетовая, красная.</w:t>
      </w:r>
    </w:p>
    <w:p w:rsidR="00253568" w:rsidRDefault="00253568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Пинцеты по количеству педагогов</w:t>
      </w:r>
    </w:p>
    <w:p w:rsidR="00253568" w:rsidRDefault="00253568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Одноразовая скатерть</w:t>
      </w:r>
    </w:p>
    <w:p w:rsidR="00253568" w:rsidRDefault="00253568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птицы, с домиком на веточке в вазе.</w:t>
      </w:r>
    </w:p>
    <w:p w:rsidR="00253568" w:rsidRDefault="00253568" w:rsidP="001877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Картонный тонированный фон формата А3 с рамкой из скорлупы. </w:t>
      </w:r>
    </w:p>
    <w:p w:rsidR="00253568" w:rsidRDefault="00253568" w:rsidP="00253568">
      <w:pPr>
        <w:pStyle w:val="a4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8C37E3" w:rsidRPr="008C37E3" w:rsidRDefault="008C37E3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7E3">
        <w:rPr>
          <w:rFonts w:ascii="Times New Roman" w:hAnsi="Times New Roman" w:cs="Times New Roman"/>
          <w:sz w:val="28"/>
          <w:szCs w:val="28"/>
        </w:rPr>
        <w:t>Природный материал сам по себе кладовая для фантазии и игры воображе</w:t>
      </w:r>
      <w:r w:rsidRPr="008C37E3">
        <w:rPr>
          <w:rFonts w:ascii="Times New Roman" w:hAnsi="Times New Roman" w:cs="Times New Roman"/>
          <w:sz w:val="28"/>
          <w:szCs w:val="28"/>
        </w:rPr>
        <w:softHyphen/>
        <w:t xml:space="preserve">ния. А если его соединить с </w:t>
      </w:r>
      <w:r w:rsidRPr="008C37E3">
        <w:rPr>
          <w:rFonts w:ascii="Times New Roman" w:hAnsi="Times New Roman" w:cs="Times New Roman"/>
          <w:sz w:val="28"/>
          <w:szCs w:val="28"/>
        </w:rPr>
        <w:t>ловкостью рук, то все можно оживить, дать как бы вторую жизнь.</w:t>
      </w:r>
    </w:p>
    <w:p w:rsidR="008C37E3" w:rsidRPr="008C37E3" w:rsidRDefault="008C37E3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7E3">
        <w:rPr>
          <w:rFonts w:ascii="Times New Roman" w:hAnsi="Times New Roman" w:cs="Times New Roman"/>
          <w:sz w:val="28"/>
          <w:szCs w:val="28"/>
        </w:rPr>
        <w:t>Работа с природным материалом включает в себя большие возможности сближения ребенка с родной природой, воспитания бережного, заботливого отношения к ней и формирования первых навыков.</w:t>
      </w:r>
    </w:p>
    <w:p w:rsidR="008C37E3" w:rsidRPr="008C37E3" w:rsidRDefault="008C37E3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7E3">
        <w:rPr>
          <w:rFonts w:ascii="Times New Roman" w:hAnsi="Times New Roman" w:cs="Times New Roman"/>
          <w:sz w:val="28"/>
          <w:szCs w:val="28"/>
        </w:rPr>
        <w:t>Изготовление игрушек, поделок из природного материала — труд кропотли</w:t>
      </w:r>
      <w:r w:rsidRPr="008C37E3">
        <w:rPr>
          <w:rFonts w:ascii="Times New Roman" w:hAnsi="Times New Roman" w:cs="Times New Roman"/>
          <w:sz w:val="28"/>
          <w:szCs w:val="28"/>
        </w:rPr>
        <w:softHyphen/>
        <w:t>вый, увлекательный и очень приятный.</w:t>
      </w:r>
    </w:p>
    <w:p w:rsidR="008C37E3" w:rsidRDefault="008C37E3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7E3">
        <w:rPr>
          <w:rFonts w:ascii="Times New Roman" w:hAnsi="Times New Roman" w:cs="Times New Roman"/>
          <w:sz w:val="28"/>
          <w:szCs w:val="28"/>
        </w:rPr>
        <w:t>Изготовление поделок требует от ребенка ловких действий. В процессе сис</w:t>
      </w:r>
      <w:r w:rsidRPr="008C37E3">
        <w:rPr>
          <w:rFonts w:ascii="Times New Roman" w:hAnsi="Times New Roman" w:cs="Times New Roman"/>
          <w:sz w:val="28"/>
          <w:szCs w:val="28"/>
        </w:rPr>
        <w:softHyphen/>
        <w:t>тематического труда, рука приобретает уверенность, точность, а пальцы ста</w:t>
      </w:r>
      <w:r w:rsidRPr="008C37E3">
        <w:rPr>
          <w:rFonts w:ascii="Times New Roman" w:hAnsi="Times New Roman" w:cs="Times New Roman"/>
          <w:sz w:val="28"/>
          <w:szCs w:val="28"/>
        </w:rPr>
        <w:softHyphen/>
        <w:t>новятся гибкими. А это важно для подготовки рук к письму, к учебной дея</w:t>
      </w:r>
      <w:r w:rsidRPr="008C37E3">
        <w:rPr>
          <w:rFonts w:ascii="Times New Roman" w:hAnsi="Times New Roman" w:cs="Times New Roman"/>
          <w:sz w:val="28"/>
          <w:szCs w:val="28"/>
        </w:rPr>
        <w:softHyphen/>
        <w:t xml:space="preserve">тельности в школе. Ручной труд способствует развитию </w:t>
      </w:r>
      <w:proofErr w:type="spellStart"/>
      <w:r w:rsidRPr="008C37E3">
        <w:rPr>
          <w:rFonts w:ascii="Times New Roman" w:hAnsi="Times New Roman" w:cs="Times New Roman"/>
          <w:sz w:val="28"/>
          <w:szCs w:val="28"/>
        </w:rPr>
        <w:t>сенсомоторики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E3">
        <w:rPr>
          <w:rFonts w:ascii="Times New Roman" w:hAnsi="Times New Roman" w:cs="Times New Roman"/>
          <w:sz w:val="28"/>
          <w:szCs w:val="28"/>
        </w:rPr>
        <w:t>-согласованности в работе глаза и руки. Совершенствованию координации движений.</w:t>
      </w:r>
    </w:p>
    <w:p w:rsidR="008C37E3" w:rsidRDefault="008C37E3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7E3">
        <w:rPr>
          <w:rFonts w:ascii="Times New Roman" w:hAnsi="Times New Roman" w:cs="Times New Roman"/>
          <w:sz w:val="28"/>
          <w:szCs w:val="28"/>
        </w:rPr>
        <w:t>Приобщить детей к миру прекрасного надо как можно раньше: обращать вни</w:t>
      </w:r>
      <w:r w:rsidRPr="008C37E3">
        <w:rPr>
          <w:rFonts w:ascii="Times New Roman" w:hAnsi="Times New Roman" w:cs="Times New Roman"/>
          <w:sz w:val="28"/>
          <w:szCs w:val="28"/>
        </w:rPr>
        <w:softHyphen/>
        <w:t>мание на красоту цветов, плодов различных растений, осенних листьев. У каждого растения можно подметить своеобразие внешнего вида: формы ли</w:t>
      </w:r>
      <w:r w:rsidRPr="008C37E3">
        <w:rPr>
          <w:rFonts w:ascii="Times New Roman" w:hAnsi="Times New Roman" w:cs="Times New Roman"/>
          <w:sz w:val="28"/>
          <w:szCs w:val="28"/>
        </w:rPr>
        <w:softHyphen/>
        <w:t>стьев, их цвета и т.п., так как в работе с природным материалом все то надо учитывать.</w:t>
      </w:r>
    </w:p>
    <w:p w:rsidR="008C37E3" w:rsidRDefault="008C37E3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для педагогов: «Назовите как можно больше видов покрытий живого существа, предохранявшего его от воздействия внешней среды.» Педагоги по очереди перечисляют: перья, раковины, скорлупа, чешуя, шерсть.</w:t>
      </w:r>
      <w:r w:rsidR="005B61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1F5" w:rsidRPr="005C2BFB" w:rsidRDefault="005B61F5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BFB">
        <w:rPr>
          <w:rFonts w:ascii="Times New Roman" w:hAnsi="Times New Roman" w:cs="Times New Roman"/>
          <w:b/>
          <w:sz w:val="28"/>
          <w:szCs w:val="28"/>
        </w:rPr>
        <w:t>Игра для детей «Чем покрыто живое существо?»</w:t>
      </w:r>
    </w:p>
    <w:p w:rsidR="005B61F5" w:rsidRPr="00253568" w:rsidRDefault="005B61F5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568">
        <w:rPr>
          <w:rFonts w:ascii="Times New Roman" w:hAnsi="Times New Roman" w:cs="Times New Roman"/>
          <w:b/>
          <w:sz w:val="28"/>
          <w:szCs w:val="28"/>
        </w:rPr>
        <w:t>Слайд №1</w:t>
      </w:r>
    </w:p>
    <w:p w:rsidR="005B61F5" w:rsidRDefault="005B61F5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рассмотреть картинки. Кто изображён на экране? (Попугай, цыплёнок, рыба, раковина с жемчужиной – моллюск). Живые это существа или нет? (Живые). Чтобы попугай рос и жил природа подарила ему что? (Перья). </w:t>
      </w:r>
      <w:r w:rsidR="005C2BFB">
        <w:rPr>
          <w:rFonts w:ascii="Times New Roman" w:hAnsi="Times New Roman" w:cs="Times New Roman"/>
          <w:sz w:val="28"/>
          <w:szCs w:val="28"/>
        </w:rPr>
        <w:t>Открывается шар - первый справа. Предлагается открывать каждый шар с вопросом: Что это? Для какого существа это предназначено?</w:t>
      </w:r>
    </w:p>
    <w:p w:rsidR="005C2BFB" w:rsidRDefault="005C2BFB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эти оболочки</w:t>
      </w:r>
      <w:r w:rsidR="006327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прекрасный природный материал. Давайте познакомимся с одним из них. Я загадаю загадку, а Вы послушайте и отгадайте!</w:t>
      </w:r>
    </w:p>
    <w:p w:rsidR="005C2BFB" w:rsidRDefault="005C2BFB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68">
        <w:rPr>
          <w:rFonts w:ascii="Times New Roman" w:hAnsi="Times New Roman" w:cs="Times New Roman"/>
          <w:b/>
          <w:sz w:val="28"/>
          <w:szCs w:val="28"/>
        </w:rPr>
        <w:t>Слайд №2</w:t>
      </w:r>
      <w:r w:rsidR="00411394">
        <w:rPr>
          <w:rFonts w:ascii="Times New Roman" w:hAnsi="Times New Roman" w:cs="Times New Roman"/>
          <w:sz w:val="28"/>
          <w:szCs w:val="28"/>
        </w:rPr>
        <w:t xml:space="preserve"> (Яйцо)</w:t>
      </w:r>
    </w:p>
    <w:p w:rsidR="00411394" w:rsidRDefault="00411394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Яичная скорлупа - прекрасный материал для детского творчества Она легко обрабатывается, хорошо окрашивается и оклеивается цветной бумагой. В работе можно использовать как целую скорлупу, так и её части.</w:t>
      </w:r>
    </w:p>
    <w:p w:rsidR="00411394" w:rsidRDefault="00411394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Целую скорлупу получить очень просто. В сыром яйце прокалываются маленькие отверстия с противоположных сторон, выдувают содержимое в стакан промывают через те же отверстия и высушивают. Для предания прочности хрупкому материалу нужно скорлупу покрыть клеем ПВА. Для этого в верхнее отверстие нужно залить немного клея, одновременно вращая яйцо, при этом на скорлупе останется тонкая плёнка. Излишки клея сливают, скорлупе дают высохнуть и приступают к работе.</w:t>
      </w:r>
    </w:p>
    <w:p w:rsidR="005C2BFB" w:rsidRDefault="00411394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 раздают куриные яйца и приспособления (шило, толстая игла) для проделывания отверстий в двух местах. Предлагают стаканчики и приступают к выдуванию яйца из скорлупы. После этого необходимо промыть скорлупу в воде. (Педагоги используют тазик</w:t>
      </w:r>
      <w:r w:rsidR="00A52E64">
        <w:rPr>
          <w:rFonts w:ascii="Times New Roman" w:hAnsi="Times New Roman" w:cs="Times New Roman"/>
          <w:sz w:val="28"/>
          <w:szCs w:val="28"/>
        </w:rPr>
        <w:t xml:space="preserve"> </w:t>
      </w:r>
      <w:r w:rsidR="00A52E64">
        <w:rPr>
          <w:rFonts w:ascii="Times New Roman" w:hAnsi="Times New Roman" w:cs="Times New Roman"/>
          <w:sz w:val="28"/>
          <w:szCs w:val="28"/>
        </w:rPr>
        <w:t xml:space="preserve">с водой </w:t>
      </w:r>
      <w:r w:rsidR="00A52E64">
        <w:rPr>
          <w:rFonts w:ascii="Times New Roman" w:hAnsi="Times New Roman" w:cs="Times New Roman"/>
          <w:sz w:val="28"/>
          <w:szCs w:val="28"/>
        </w:rPr>
        <w:t>и стакан</w:t>
      </w:r>
      <w:r>
        <w:rPr>
          <w:rFonts w:ascii="Times New Roman" w:hAnsi="Times New Roman" w:cs="Times New Roman"/>
          <w:sz w:val="28"/>
          <w:szCs w:val="28"/>
        </w:rPr>
        <w:t xml:space="preserve"> для промывки</w:t>
      </w:r>
      <w:r w:rsidR="00A52E64">
        <w:rPr>
          <w:rFonts w:ascii="Times New Roman" w:hAnsi="Times New Roman" w:cs="Times New Roman"/>
          <w:sz w:val="28"/>
          <w:szCs w:val="28"/>
        </w:rPr>
        <w:t xml:space="preserve"> изделия). После предлагается проклеить стенки скорлупы клеем ПВА, поворачивая яйцо, для лучшего промазывания клея над одноразовой тарелкой, чтобы остатки клея стекали в ёмкость. Затем дается задание на перспективу: сделать композицию из птиц на веточке.</w:t>
      </w:r>
    </w:p>
    <w:p w:rsidR="00253568" w:rsidRP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568">
        <w:rPr>
          <w:rFonts w:ascii="Times New Roman" w:hAnsi="Times New Roman" w:cs="Times New Roman"/>
          <w:b/>
          <w:sz w:val="28"/>
          <w:szCs w:val="28"/>
        </w:rPr>
        <w:t>Слайд №3</w:t>
      </w:r>
    </w:p>
    <w:p w:rsidR="00A52E64" w:rsidRDefault="00802059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из скорлупы могут быть объёмными и плоскими.</w:t>
      </w:r>
    </w:p>
    <w:p w:rsidR="00802059" w:rsidRDefault="00802059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Объёмные игрушки выполняются из целой скорлупы, оформляя её росписью, деталями из цветной бумаги или природных материалов.</w:t>
      </w:r>
    </w:p>
    <w:p w:rsidR="00802059" w:rsidRDefault="00802059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Плоскостные композиции – это разновидность аппликационных работ, выполненных в мозаичной технике.</w:t>
      </w:r>
    </w:p>
    <w:p w:rsidR="00802059" w:rsidRDefault="00802059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 – разновидность аппликации, где изображение выполняется из мелких частиц. Различаются два вида: 1) контурная мозаика, в которых выполняется только контур изображения; 2) сплошная мозаика, когда всё изображение заполняется в этой технике.</w:t>
      </w:r>
    </w:p>
    <w:p w:rsidR="00253568" w:rsidRDefault="00956A8A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 раздаются подносы со скорлупой и тонкие палочки с клеем ПВА на каждого педагога. Раздаются распечатки по сюжету русской народной сказки «Курочка Ряба».</w:t>
      </w:r>
      <w:r w:rsidR="00253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(Дед, бабка, курочка, мышь, яйцо).</w:t>
      </w:r>
      <w:r w:rsidR="00253568">
        <w:rPr>
          <w:rFonts w:ascii="Times New Roman" w:hAnsi="Times New Roman" w:cs="Times New Roman"/>
          <w:sz w:val="28"/>
          <w:szCs w:val="28"/>
        </w:rPr>
        <w:t xml:space="preserve"> </w:t>
      </w:r>
      <w:r w:rsidR="00253568" w:rsidRPr="00253568">
        <w:rPr>
          <w:rFonts w:ascii="Times New Roman" w:hAnsi="Times New Roman" w:cs="Times New Roman"/>
          <w:i/>
          <w:sz w:val="28"/>
          <w:szCs w:val="28"/>
        </w:rPr>
        <w:t>Приложение</w:t>
      </w:r>
    </w:p>
    <w:p w:rsidR="00956A8A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568">
        <w:rPr>
          <w:rFonts w:ascii="Times New Roman" w:hAnsi="Times New Roman" w:cs="Times New Roman"/>
          <w:b/>
          <w:sz w:val="28"/>
          <w:szCs w:val="28"/>
        </w:rPr>
        <w:t>Слайд №4</w:t>
      </w:r>
      <w:r w:rsidR="00956A8A" w:rsidRPr="002535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568" w:rsidRDefault="00253568" w:rsidP="008C37E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568" w:rsidRPr="00253568" w:rsidRDefault="00253568" w:rsidP="00253568">
      <w:pPr>
        <w:pStyle w:val="a4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53568" w:rsidRDefault="00956A8A" w:rsidP="00956A8A">
      <w:pPr>
        <w:pStyle w:val="a4"/>
        <w:ind w:left="-1276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9A29B5" wp14:editId="273EC4BF">
            <wp:extent cx="3025827" cy="3346718"/>
            <wp:effectExtent l="0" t="0" r="0" b="0"/>
            <wp:docPr id="19" name="Рисунок 19" descr="http://vospitatel.com.ua/images/k/kurochka-ryaba-podborka-igr-i-uprajneni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pitatel.com.ua/images/k/kurochka-ryaba-podborka-igr-i-uprajneniy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0202" b="98182" l="55143" r="735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5" t="65294" r="28218" b="9412"/>
                    <a:stretch/>
                  </pic:blipFill>
                  <pic:spPr bwMode="auto">
                    <a:xfrm>
                      <a:off x="0" y="0"/>
                      <a:ext cx="3056197" cy="33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568" w:rsidRDefault="00253568" w:rsidP="00956A8A">
      <w:pPr>
        <w:pStyle w:val="a4"/>
        <w:ind w:left="-127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3568" w:rsidRDefault="00253568" w:rsidP="00956A8A">
      <w:pPr>
        <w:pStyle w:val="a4"/>
        <w:ind w:left="-127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3568" w:rsidRDefault="00253568" w:rsidP="00956A8A">
      <w:pPr>
        <w:pStyle w:val="a4"/>
        <w:ind w:left="-127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56A8A" w:rsidRDefault="00956A8A" w:rsidP="00956A8A">
      <w:pPr>
        <w:pStyle w:val="a4"/>
        <w:ind w:left="-1276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5EA2F9" wp14:editId="669EF469">
            <wp:extent cx="4940373" cy="4482685"/>
            <wp:effectExtent l="0" t="0" r="0" b="0"/>
            <wp:docPr id="18" name="Рисунок 18" descr="http://vospitatel.com.ua/images/k/kurochka-ryaba-podborka-igr-i-uprajneni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pitatel.com.ua/images/k/kurochka-ryaba-podborka-igr-i-uprajneniy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5758" b="92828" l="21643" r="52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1" t="65750" r="52879" b="4032"/>
                    <a:stretch/>
                  </pic:blipFill>
                  <pic:spPr bwMode="auto">
                    <a:xfrm>
                      <a:off x="0" y="0"/>
                      <a:ext cx="4947620" cy="44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059" w:rsidRDefault="00802059" w:rsidP="00956A8A">
      <w:pPr>
        <w:pStyle w:val="a4"/>
        <w:ind w:left="-170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BE79D6" wp14:editId="0326832B">
            <wp:extent cx="7129343" cy="5710335"/>
            <wp:effectExtent l="0" t="0" r="0" b="0"/>
            <wp:docPr id="16" name="Рисунок 16" descr="http://vospitatel.com.ua/images/k/kurochka-ryaba-podborka-igr-i-uprajneni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pitatel.com.ua/images/k/kurochka-ryaba-podborka-igr-i-uprajneniy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8" t="9994" r="28212" b="41812"/>
                    <a:stretch/>
                  </pic:blipFill>
                  <pic:spPr bwMode="auto">
                    <a:xfrm>
                      <a:off x="0" y="0"/>
                      <a:ext cx="7149514" cy="57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A8A" w:rsidRDefault="00956A8A" w:rsidP="00956A8A">
      <w:pPr>
        <w:pStyle w:val="a4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72F9CB" wp14:editId="31E5987E">
            <wp:extent cx="5960612" cy="10274188"/>
            <wp:effectExtent l="0" t="0" r="0" b="0"/>
            <wp:docPr id="17" name="Рисунок 17" descr="http://vospitatel.com.ua/images/k/kurochka-ryaba-podborka-igr-i-uprajneni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pitatel.com.ua/images/k/kurochka-ryaba-podborka-igr-i-uprajneniy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07" b="90000" l="69643" r="99929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1" t="5553" r="2454" b="22485"/>
                    <a:stretch/>
                  </pic:blipFill>
                  <pic:spPr bwMode="auto">
                    <a:xfrm>
                      <a:off x="0" y="0"/>
                      <a:ext cx="5985670" cy="103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059" w:rsidRDefault="00802059" w:rsidP="00802059">
      <w:pPr>
        <w:pStyle w:val="a4"/>
        <w:ind w:left="-426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0C06B6" wp14:editId="225BC33D">
            <wp:extent cx="5781040" cy="9619861"/>
            <wp:effectExtent l="0" t="0" r="0" b="0"/>
            <wp:docPr id="15" name="Рисунок 15" descr="http://vospitatel.com.ua/images/k/kurochka-ryaba-podborka-igr-i-uprajneni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pitatel.com.ua/images/k/kurochka-ryaba-podborka-igr-i-uprajneniy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2020" l="286" r="33857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" t="8421" r="64606" b="21412"/>
                    <a:stretch/>
                  </pic:blipFill>
                  <pic:spPr bwMode="auto">
                    <a:xfrm>
                      <a:off x="0" y="0"/>
                      <a:ext cx="5796602" cy="964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E64" w:rsidRDefault="00A52E64" w:rsidP="00A52E64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AF5D51" wp14:editId="7C45F8A5">
            <wp:extent cx="2763419" cy="3512820"/>
            <wp:effectExtent l="0" t="0" r="0" b="0"/>
            <wp:docPr id="13" name="Рисунок 13" descr="https://avatars.mds.yandex.net/get-pdb/1535458/83a6286c-8531-4cac-bb3e-b18bda6b0e0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35458/83a6286c-8531-4cac-bb3e-b18bda6b0e0d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26" cy="3520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E64" w:rsidRDefault="00A52E64" w:rsidP="00A52E64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21D644" wp14:editId="17026122">
            <wp:extent cx="1699260" cy="1699260"/>
            <wp:effectExtent l="0" t="0" r="0" b="0"/>
            <wp:docPr id="14" name="Рисунок 14" descr="https://avatars.mds.yandex.net/get-pdb/25978/447118f9-404e-470a-a75f-6cdeac492e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5978/447118f9-404e-470a-a75f-6cdeac492e4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143" b="100000" l="0" r="8928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E6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76FFAB" wp14:editId="1D02C9E2">
            <wp:extent cx="3254423" cy="4624705"/>
            <wp:effectExtent l="0" t="0" r="3175" b="4445"/>
            <wp:docPr id="3" name="Рисунок 3" descr="https://podelki-svoimi-rukami.ru/uploads/paskha2012/paskhalnye-yaica-pt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delki-svoimi-rukami.ru/uploads/paskha2012/paskhalnye-yaica-ptich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33" cy="46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E3" w:rsidRPr="008C37E3" w:rsidRDefault="005C2BFB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0B40B0" wp14:editId="464DFB86">
            <wp:extent cx="2806700" cy="2245360"/>
            <wp:effectExtent l="0" t="0" r="0" b="0"/>
            <wp:docPr id="12" name="Рисунок 12" descr="http://s1.1zoom.me/big7/957/Chickens_Eggs_41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1zoom.me/big7/957/Chickens_Eggs_413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4" b="100000" l="10000" r="99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55" cy="22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530" w:rsidRDefault="008C37E3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093071" wp14:editId="28092369">
            <wp:extent cx="3908213" cy="2198370"/>
            <wp:effectExtent l="0" t="0" r="0" b="0"/>
            <wp:docPr id="1" name="Рисунок 1" descr="https://www.bhmpics.com/download/blue_and_yellow_macaw-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hmpics.com/download/blue_and_yellow_macaw-1920x1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15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29" cy="22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9C8">
        <w:rPr>
          <w:noProof/>
          <w:lang w:eastAsia="ru-RU"/>
        </w:rPr>
        <w:drawing>
          <wp:inline distT="0" distB="0" distL="0" distR="0" wp14:anchorId="14E3A32C" wp14:editId="4EF7DA4E">
            <wp:extent cx="1577340" cy="1577340"/>
            <wp:effectExtent l="0" t="0" r="3810" b="0"/>
            <wp:docPr id="5" name="Рисунок 5" descr="http://virtuellife.v.i.pic.centerblog.net/o/f4a9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rtuellife.v.i.pic.centerblog.net/o/f4a95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98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731">
        <w:rPr>
          <w:noProof/>
          <w:lang w:eastAsia="ru-RU"/>
        </w:rPr>
        <w:drawing>
          <wp:inline distT="0" distB="0" distL="0" distR="0" wp14:anchorId="64B5337C" wp14:editId="1F2797DB">
            <wp:extent cx="2529840" cy="1581150"/>
            <wp:effectExtent l="0" t="0" r="0" b="0"/>
            <wp:docPr id="11" name="Рисунок 11" descr="https://w-dog.ru/wallpapers/14/0/38484844281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-dog.ru/wallpapers/14/0/384848442816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999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6396" cy="15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9C8">
        <w:rPr>
          <w:noProof/>
          <w:lang w:eastAsia="ru-RU"/>
        </w:rPr>
        <w:drawing>
          <wp:inline distT="0" distB="0" distL="0" distR="0" wp14:anchorId="479199B4" wp14:editId="58C603B5">
            <wp:extent cx="2141220" cy="2361460"/>
            <wp:effectExtent l="0" t="0" r="0" b="0"/>
            <wp:docPr id="6" name="Рисунок 6" descr="https://avatars.mds.yandex.net/get-pdb/25978/8768b52e-f37d-43e4-bf33-a758dcfe171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5978/8768b52e-f37d-43e4-bf33-a758dcfe1718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30" b="99741" l="143" r="994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24" cy="23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9C8">
        <w:rPr>
          <w:noProof/>
          <w:lang w:eastAsia="ru-RU"/>
        </w:rPr>
        <w:drawing>
          <wp:inline distT="0" distB="0" distL="0" distR="0" wp14:anchorId="77392F13" wp14:editId="7A9675F7">
            <wp:extent cx="1056439" cy="1934845"/>
            <wp:effectExtent l="0" t="0" r="0" b="0"/>
            <wp:docPr id="8" name="Рисунок 8" descr="https://png.pngtree.com/element_origin_min_pic/16/11/29/5cabdbca5b2d89c7045e4988c3926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ng.pngtree.com/element_origin_min_pic/16/11/29/5cabdbca5b2d89c7045e4988c3926d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1"/>
                    <a:stretch/>
                  </pic:blipFill>
                  <pic:spPr bwMode="auto">
                    <a:xfrm rot="16512408">
                      <a:off x="0" y="0"/>
                      <a:ext cx="1066023" cy="19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F5" w:rsidRDefault="005B61F5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9C8" w:rsidRPr="008C37E3" w:rsidRDefault="00A62C0B" w:rsidP="008C37E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FD89FF" wp14:editId="0ED798E5">
            <wp:extent cx="2489795" cy="1661160"/>
            <wp:effectExtent l="0" t="0" r="0" b="0"/>
            <wp:docPr id="2" name="Рисунок 2" descr="https://mestozagovora.ru/wp-content/uploads/2018/04/esli-nashel-pero-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stozagovora.ru/wp-content/uploads/2018/04/esli-nashel-pero-ptic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99" cy="16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9C8">
        <w:rPr>
          <w:noProof/>
          <w:lang w:eastAsia="ru-RU"/>
        </w:rPr>
        <w:drawing>
          <wp:inline distT="0" distB="0" distL="0" distR="0" wp14:anchorId="485530AA" wp14:editId="1A952CA4">
            <wp:extent cx="2650939" cy="1873250"/>
            <wp:effectExtent l="0" t="0" r="0" b="0"/>
            <wp:docPr id="9" name="Рисунок 9" descr="https://making-the-web.com/sites/default/files/clipart/139248/pike-cliparts-139248-1589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king-the-web.com/sites/default/files/clipart/139248/pike-cliparts-139248-158936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2604" cy="18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244B4F" wp14:editId="372DF90D">
            <wp:extent cx="2722880" cy="2042160"/>
            <wp:effectExtent l="0" t="0" r="1270" b="0"/>
            <wp:docPr id="7" name="Рисунок 7" descr="https://stmed.net/sites/default/files/scales-wallpapers-28870-644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med.net/sites/default/files/scales-wallpapers-28870-64417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74" cy="2042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D49C8" w:rsidRPr="008C37E3" w:rsidSect="001877F4">
      <w:pgSz w:w="11906" w:h="16838"/>
      <w:pgMar w:top="1134" w:right="850" w:bottom="1134" w:left="1701" w:header="708" w:footer="708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41EE5"/>
    <w:multiLevelType w:val="hybridMultilevel"/>
    <w:tmpl w:val="D5140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E3"/>
    <w:rsid w:val="001877F4"/>
    <w:rsid w:val="00253568"/>
    <w:rsid w:val="00411394"/>
    <w:rsid w:val="004421C2"/>
    <w:rsid w:val="005706ED"/>
    <w:rsid w:val="005B61F5"/>
    <w:rsid w:val="005C2BFB"/>
    <w:rsid w:val="005D49C8"/>
    <w:rsid w:val="00632750"/>
    <w:rsid w:val="00802059"/>
    <w:rsid w:val="008C37E3"/>
    <w:rsid w:val="00956A8A"/>
    <w:rsid w:val="00A52E64"/>
    <w:rsid w:val="00A62C0B"/>
    <w:rsid w:val="00C21FF2"/>
    <w:rsid w:val="00E3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3DEE5"/>
  <w15:chartTrackingRefBased/>
  <w15:docId w15:val="{18C59A1B-B67E-44AD-9F43-2CE53325B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7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7E3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8C37E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5356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356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0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07/relationships/hdphoto" Target="media/hdphoto7.wdp"/><Relationship Id="rId32" Type="http://schemas.microsoft.com/office/2007/relationships/hdphoto" Target="media/hdphoto11.wdp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microsoft.com/office/2007/relationships/hdphoto" Target="media/hdphoto9.wdp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5.png"/><Relationship Id="rId30" Type="http://schemas.microsoft.com/office/2007/relationships/hdphoto" Target="media/hdphoto10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cp:lastPrinted>2019-06-14T08:55:00Z</cp:lastPrinted>
  <dcterms:created xsi:type="dcterms:W3CDTF">2019-06-14T06:30:00Z</dcterms:created>
  <dcterms:modified xsi:type="dcterms:W3CDTF">2019-06-14T09:08:00Z</dcterms:modified>
</cp:coreProperties>
</file>