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F8" w:rsidRPr="00B801F7" w:rsidRDefault="0013200A" w:rsidP="00C561DD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801F7">
        <w:rPr>
          <w:rFonts w:ascii="Times New Roman" w:hAnsi="Times New Roman" w:cs="Times New Roman"/>
          <w:b/>
          <w:sz w:val="27"/>
          <w:szCs w:val="27"/>
        </w:rPr>
        <w:t>ПРОЕКТ</w:t>
      </w:r>
      <w:r w:rsidR="00CE2FF8" w:rsidRPr="00B801F7">
        <w:rPr>
          <w:rFonts w:ascii="Times New Roman" w:hAnsi="Times New Roman" w:cs="Times New Roman"/>
          <w:sz w:val="27"/>
          <w:szCs w:val="27"/>
        </w:rPr>
        <w:t xml:space="preserve"> </w:t>
      </w:r>
      <w:r w:rsidR="00CE2FF8" w:rsidRPr="00B801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«Здоровые дети – счастливые родители»</w:t>
      </w:r>
    </w:p>
    <w:p w:rsidR="00731850" w:rsidRPr="00B801F7" w:rsidRDefault="00731850" w:rsidP="00C561D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</w:rPr>
        <w:t>Чтоб здоровье раздобыть,</w:t>
      </w:r>
    </w:p>
    <w:p w:rsidR="00731850" w:rsidRPr="00B801F7" w:rsidRDefault="00731850" w:rsidP="00C561D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</w:rPr>
        <w:t>Не надо далеко ходить.</w:t>
      </w:r>
    </w:p>
    <w:p w:rsidR="00731850" w:rsidRPr="00B801F7" w:rsidRDefault="00731850" w:rsidP="00C561D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</w:rPr>
        <w:t>Нужно нам самим стараться,</w:t>
      </w:r>
    </w:p>
    <w:p w:rsidR="00731850" w:rsidRDefault="00731850" w:rsidP="00C561D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</w:rPr>
        <w:t>И всё будет получаться.</w:t>
      </w:r>
    </w:p>
    <w:p w:rsidR="00B801F7" w:rsidRPr="00B801F7" w:rsidRDefault="00B801F7" w:rsidP="00C561D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B801F7" w:rsidRDefault="00B801F7" w:rsidP="00C561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</w:rPr>
        <w:t>Забота о здоровье ребенка и взрослого стала занимать во всем мире приоритетные позиции, поскольку любой стране нужны личности творческие, гармонично развитые, здоровые. Сегодня важно нам взрослым, формировать и поддерживать интерес к оздоровлению как самих себя, так и своих детей. Занятость родителей, их отстраненность и не желание сотрудничать с педагога</w:t>
      </w:r>
      <w:r w:rsidR="005E552C">
        <w:rPr>
          <w:rFonts w:ascii="Times New Roman" w:hAnsi="Times New Roman" w:cs="Times New Roman"/>
          <w:sz w:val="27"/>
          <w:szCs w:val="27"/>
        </w:rPr>
        <w:t>ми ДОУ вызывает глубочайшее неп</w:t>
      </w:r>
      <w:r w:rsidRPr="00B801F7">
        <w:rPr>
          <w:rFonts w:ascii="Times New Roman" w:hAnsi="Times New Roman" w:cs="Times New Roman"/>
          <w:sz w:val="27"/>
          <w:szCs w:val="27"/>
        </w:rPr>
        <w:t>онимание со стороны сохранения детского здоровья. Перед педагогами сто</w:t>
      </w:r>
      <w:r>
        <w:rPr>
          <w:rFonts w:ascii="Times New Roman" w:hAnsi="Times New Roman" w:cs="Times New Roman"/>
          <w:sz w:val="27"/>
          <w:szCs w:val="27"/>
        </w:rPr>
        <w:t xml:space="preserve">ит вопрос как привлечь внимание родителей к насущным проблемам? </w:t>
      </w:r>
      <w:r w:rsidRPr="00B801F7">
        <w:rPr>
          <w:rFonts w:ascii="Times New Roman" w:hAnsi="Times New Roman" w:cs="Times New Roman"/>
          <w:sz w:val="27"/>
          <w:szCs w:val="27"/>
        </w:rPr>
        <w:t>Как заинтересовать родителей?</w:t>
      </w:r>
    </w:p>
    <w:p w:rsidR="00731850" w:rsidRPr="00B801F7" w:rsidRDefault="00731850" w:rsidP="00C561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</w:rPr>
        <w:t>Проблема ухудшения </w:t>
      </w:r>
      <w:r w:rsidRPr="00B801F7">
        <w:rPr>
          <w:rFonts w:ascii="Times New Roman" w:hAnsi="Times New Roman" w:cs="Times New Roman"/>
          <w:bCs/>
          <w:sz w:val="27"/>
          <w:szCs w:val="27"/>
        </w:rPr>
        <w:t>здоровья</w:t>
      </w:r>
      <w:r w:rsidRPr="00B801F7">
        <w:rPr>
          <w:rFonts w:ascii="Times New Roman" w:hAnsi="Times New Roman" w:cs="Times New Roman"/>
          <w:sz w:val="27"/>
          <w:szCs w:val="27"/>
        </w:rPr>
        <w:t> подрастающего поколения в последние годы приобретает все большую актуальность. От </w:t>
      </w:r>
      <w:r w:rsidRPr="00B801F7">
        <w:rPr>
          <w:rFonts w:ascii="Times New Roman" w:hAnsi="Times New Roman" w:cs="Times New Roman"/>
          <w:bCs/>
          <w:sz w:val="27"/>
          <w:szCs w:val="27"/>
        </w:rPr>
        <w:t>здоровья</w:t>
      </w:r>
      <w:r w:rsidRPr="00B801F7">
        <w:rPr>
          <w:rFonts w:ascii="Times New Roman" w:hAnsi="Times New Roman" w:cs="Times New Roman"/>
          <w:sz w:val="27"/>
          <w:szCs w:val="27"/>
        </w:rPr>
        <w:t>, жизнерадостности детей зависит их духовная жизнь, мировоззрение, умственное развитие, прочность знаний, вера в свои силы. Поэтому крайне важно правильно организовать развитие ребенка с самого раннего возраста.</w:t>
      </w:r>
      <w:r w:rsidRPr="00B801F7">
        <w:rPr>
          <w:sz w:val="27"/>
          <w:szCs w:val="27"/>
        </w:rPr>
        <w:t xml:space="preserve"> </w:t>
      </w:r>
      <w:r w:rsidR="00F379E4" w:rsidRPr="00B801F7">
        <w:rPr>
          <w:rFonts w:ascii="Times New Roman" w:hAnsi="Times New Roman" w:cs="Times New Roman"/>
          <w:sz w:val="27"/>
          <w:szCs w:val="27"/>
        </w:rPr>
        <w:t xml:space="preserve">Однако для осуществления преемственности и формировании привычки к здоровому образу жизни у дошкольников необходима целенаправленная, систематическая совместная работа педагогов и родителей. Замечательно, когда родители являются союзниками и активными участниками </w:t>
      </w:r>
      <w:proofErr w:type="spellStart"/>
      <w:r w:rsidR="00F379E4" w:rsidRPr="00B801F7">
        <w:rPr>
          <w:rFonts w:ascii="Times New Roman" w:hAnsi="Times New Roman" w:cs="Times New Roman"/>
          <w:sz w:val="27"/>
          <w:szCs w:val="27"/>
        </w:rPr>
        <w:t>здоровьесберегающего</w:t>
      </w:r>
      <w:proofErr w:type="spellEnd"/>
      <w:r w:rsidR="00F379E4" w:rsidRPr="00B801F7">
        <w:rPr>
          <w:rFonts w:ascii="Times New Roman" w:hAnsi="Times New Roman" w:cs="Times New Roman"/>
          <w:sz w:val="27"/>
          <w:szCs w:val="27"/>
        </w:rPr>
        <w:t xml:space="preserve"> процесса и в ДОУ, и в своих семьях дома.  </w:t>
      </w:r>
      <w:r w:rsidRPr="00B801F7">
        <w:rPr>
          <w:rFonts w:ascii="Times New Roman" w:hAnsi="Times New Roman" w:cs="Times New Roman"/>
          <w:sz w:val="27"/>
          <w:szCs w:val="27"/>
        </w:rPr>
        <w:t>Основные компоненты здорового образа жизни детей включают в себя: рациональный режим; правильное питание; рациональная двигательная активность; закаливание организма; сохранение стабильного психоэмоционального состояния.</w:t>
      </w:r>
      <w:r w:rsidR="00F379E4" w:rsidRPr="00B801F7">
        <w:rPr>
          <w:sz w:val="27"/>
          <w:szCs w:val="27"/>
        </w:rPr>
        <w:t xml:space="preserve"> </w:t>
      </w:r>
      <w:r w:rsidR="00F379E4" w:rsidRPr="00B801F7">
        <w:rPr>
          <w:rFonts w:ascii="Times New Roman" w:hAnsi="Times New Roman" w:cs="Times New Roman"/>
          <w:sz w:val="27"/>
          <w:szCs w:val="27"/>
        </w:rPr>
        <w:t>Проект предполагает разноплановую работу, использование творческих форм и методов обучения и воспитания детей, просвещения родителей по данной проблеме.</w:t>
      </w:r>
    </w:p>
    <w:p w:rsidR="0013200A" w:rsidRPr="00B801F7" w:rsidRDefault="0013200A" w:rsidP="00C561DD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  <w:u w:val="single"/>
        </w:rPr>
        <w:t>Наименование проекта:</w:t>
      </w:r>
      <w:r w:rsidRPr="00B801F7">
        <w:rPr>
          <w:rFonts w:ascii="Times New Roman" w:hAnsi="Times New Roman" w:cs="Times New Roman"/>
          <w:sz w:val="27"/>
          <w:szCs w:val="27"/>
        </w:rPr>
        <w:t xml:space="preserve"> «Здоровые дети – счастливые родители»</w:t>
      </w:r>
    </w:p>
    <w:p w:rsidR="00CE2FF8" w:rsidRPr="00B801F7" w:rsidRDefault="0013200A" w:rsidP="00C561D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  <w:u w:val="single"/>
        </w:rPr>
        <w:t>Разработчик проекта:</w:t>
      </w:r>
      <w:r w:rsidRPr="00B801F7">
        <w:rPr>
          <w:rFonts w:ascii="Times New Roman" w:hAnsi="Times New Roman" w:cs="Times New Roman"/>
          <w:sz w:val="27"/>
          <w:szCs w:val="27"/>
        </w:rPr>
        <w:t xml:space="preserve"> воспитател</w:t>
      </w:r>
      <w:r w:rsidR="00C561DD">
        <w:rPr>
          <w:rFonts w:ascii="Times New Roman" w:hAnsi="Times New Roman" w:cs="Times New Roman"/>
          <w:sz w:val="27"/>
          <w:szCs w:val="27"/>
        </w:rPr>
        <w:t>и:</w:t>
      </w:r>
      <w:r w:rsidR="00772B4E" w:rsidRPr="00B801F7">
        <w:rPr>
          <w:rFonts w:ascii="Times New Roman" w:hAnsi="Times New Roman" w:cs="Times New Roman"/>
          <w:sz w:val="27"/>
          <w:szCs w:val="27"/>
        </w:rPr>
        <w:t xml:space="preserve"> </w:t>
      </w:r>
      <w:r w:rsidRPr="00B801F7">
        <w:rPr>
          <w:rFonts w:ascii="Times New Roman" w:hAnsi="Times New Roman" w:cs="Times New Roman"/>
          <w:sz w:val="27"/>
          <w:szCs w:val="27"/>
        </w:rPr>
        <w:t>Зуева Наталия Алексеевна</w:t>
      </w:r>
      <w:r w:rsidR="00C561DD">
        <w:rPr>
          <w:rFonts w:ascii="Times New Roman" w:hAnsi="Times New Roman" w:cs="Times New Roman"/>
          <w:sz w:val="27"/>
          <w:szCs w:val="27"/>
        </w:rPr>
        <w:t>, Петрова Татьяна Владимировна, Николаева Татьяна Николаевна.</w:t>
      </w:r>
    </w:p>
    <w:p w:rsidR="00AD5296" w:rsidRPr="00B801F7" w:rsidRDefault="00AD5296" w:rsidP="00C561D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801F7">
        <w:rPr>
          <w:rFonts w:ascii="Times New Roman" w:hAnsi="Times New Roman" w:cs="Times New Roman"/>
          <w:sz w:val="27"/>
          <w:szCs w:val="27"/>
          <w:u w:val="single"/>
        </w:rPr>
        <w:t>Участники проекта: дети, родители, педагоги и др.</w:t>
      </w:r>
    </w:p>
    <w:p w:rsidR="00A1316B" w:rsidRPr="00B801F7" w:rsidRDefault="00A1316B" w:rsidP="00C561D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  <w:u w:val="single"/>
        </w:rPr>
        <w:t>Программно-целевые инструменты проекта:</w:t>
      </w:r>
      <w:r w:rsidRPr="00B801F7">
        <w:rPr>
          <w:rFonts w:ascii="Times New Roman" w:hAnsi="Times New Roman" w:cs="Times New Roman"/>
          <w:sz w:val="27"/>
          <w:szCs w:val="27"/>
        </w:rPr>
        <w:t xml:space="preserve"> Конвенция о правах ребенка; Всеобщая декларация прав человека; Всемирная декларация об обеспечении выживания, защиты и развития детей; Конституция РФ;  Семейный кодекс РФ; Федеральный закон от 29 декабря 2012 г. № 273-ФЗ «Об образовании в Российской Федерации» (с изменениями и дополнениями); Федеральный закон Российской Федерации от 24 июля 1998 г. N 124-ФЗ "Об основных гарантиях прав ребенка в Российской Федерации"; Постановление Главного государственного санитарного врача Российской Федерации от 15 мая 2013 г. № 26 г. Москва «Об </w:t>
      </w:r>
      <w:r w:rsidRPr="00B801F7">
        <w:rPr>
          <w:rFonts w:ascii="Times New Roman" w:hAnsi="Times New Roman" w:cs="Times New Roman"/>
          <w:sz w:val="27"/>
          <w:szCs w:val="27"/>
        </w:rPr>
        <w:lastRenderedPageBreak/>
        <w:t>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Приказ Министерства образования и науки Российской Федерации (</w:t>
      </w:r>
      <w:proofErr w:type="spellStart"/>
      <w:r w:rsidRPr="00B801F7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B801F7">
        <w:rPr>
          <w:rFonts w:ascii="Times New Roman" w:hAnsi="Times New Roman" w:cs="Times New Roman"/>
          <w:sz w:val="27"/>
          <w:szCs w:val="27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образования»; Республиканская целевая программа развития образования в Чувашской Республике на 2011–2020 годы, утвержденная постановлением Кабинета Министров Чувашской Республики  от 25 сентября 2008 г. № 293 (в действующей редакции); Закон Чувашской Республики от 30 июля 2013 года N 50 «Об образовании в Чувашской Республике»</w:t>
      </w:r>
      <w:r w:rsidR="00AD5296" w:rsidRPr="00B801F7">
        <w:rPr>
          <w:rFonts w:ascii="Times New Roman" w:hAnsi="Times New Roman" w:cs="Times New Roman"/>
          <w:sz w:val="27"/>
          <w:szCs w:val="27"/>
        </w:rPr>
        <w:t>.</w:t>
      </w:r>
    </w:p>
    <w:p w:rsidR="00F379E4" w:rsidRPr="00B801F7" w:rsidRDefault="00F379E4" w:rsidP="00C561D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  <w:u w:val="single"/>
        </w:rPr>
        <w:t>Новизна проекта:</w:t>
      </w:r>
      <w:r w:rsidRPr="00B801F7">
        <w:rPr>
          <w:rFonts w:ascii="Times New Roman" w:hAnsi="Times New Roman" w:cs="Times New Roman"/>
          <w:sz w:val="27"/>
          <w:szCs w:val="27"/>
        </w:rPr>
        <w:t xml:space="preserve"> заключается в разработке интерактивных форм и методов, объединяющих усилия педагогов и родителей, направленных на оздоровления детей.</w:t>
      </w:r>
    </w:p>
    <w:p w:rsidR="00F379E4" w:rsidRPr="00B801F7" w:rsidRDefault="00F379E4" w:rsidP="00C561D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  <w:u w:val="single"/>
        </w:rPr>
        <w:t xml:space="preserve">Эффективность </w:t>
      </w:r>
      <w:r w:rsidRPr="00B801F7">
        <w:rPr>
          <w:rFonts w:ascii="Times New Roman" w:hAnsi="Times New Roman" w:cs="Times New Roman"/>
          <w:sz w:val="27"/>
          <w:szCs w:val="27"/>
        </w:rPr>
        <w:t>этого проекта в том, что в процессе его реализации охвачены разные стороны образовательного процесса и познавательно-практической деятельности.</w:t>
      </w:r>
    </w:p>
    <w:p w:rsidR="0013200A" w:rsidRPr="00B801F7" w:rsidRDefault="0013200A" w:rsidP="00C561D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  <w:u w:val="single"/>
        </w:rPr>
        <w:t>Цель проекта</w:t>
      </w:r>
      <w:r w:rsidR="00734E4C" w:rsidRPr="00B801F7">
        <w:rPr>
          <w:rFonts w:ascii="Times New Roman" w:hAnsi="Times New Roman" w:cs="Times New Roman"/>
          <w:sz w:val="27"/>
          <w:szCs w:val="27"/>
          <w:u w:val="single"/>
        </w:rPr>
        <w:t>:</w:t>
      </w:r>
      <w:r w:rsidRPr="00B801F7">
        <w:rPr>
          <w:rFonts w:ascii="Times New Roman" w:hAnsi="Times New Roman" w:cs="Times New Roman"/>
          <w:sz w:val="27"/>
          <w:szCs w:val="27"/>
        </w:rPr>
        <w:t xml:space="preserve"> совершенствование и </w:t>
      </w:r>
      <w:bookmarkStart w:id="0" w:name="_GoBack"/>
      <w:bookmarkEnd w:id="0"/>
      <w:r w:rsidR="005E552C" w:rsidRPr="00B801F7">
        <w:rPr>
          <w:rFonts w:ascii="Times New Roman" w:hAnsi="Times New Roman" w:cs="Times New Roman"/>
          <w:sz w:val="27"/>
          <w:szCs w:val="27"/>
        </w:rPr>
        <w:t>обновление практики</w:t>
      </w:r>
      <w:r w:rsidRPr="00B801F7">
        <w:rPr>
          <w:rFonts w:ascii="Times New Roman" w:hAnsi="Times New Roman" w:cs="Times New Roman"/>
          <w:sz w:val="27"/>
          <w:szCs w:val="27"/>
        </w:rPr>
        <w:t xml:space="preserve"> «здорового питания» среди воспитанников и их семей; формирование здоровьесберегающей пищевой привычки;</w:t>
      </w:r>
      <w:r w:rsidR="00734E4C" w:rsidRPr="00B801F7">
        <w:rPr>
          <w:rFonts w:ascii="Times New Roman" w:hAnsi="Times New Roman" w:cs="Times New Roman"/>
          <w:sz w:val="27"/>
          <w:szCs w:val="27"/>
        </w:rPr>
        <w:t xml:space="preserve"> </w:t>
      </w:r>
      <w:r w:rsidRPr="00B801F7">
        <w:rPr>
          <w:rFonts w:ascii="Times New Roman" w:hAnsi="Times New Roman" w:cs="Times New Roman"/>
          <w:sz w:val="27"/>
          <w:szCs w:val="27"/>
        </w:rPr>
        <w:t>привитие нормы здорового питания для детей в семье с самого начала знакомства со взрослой пищей.</w:t>
      </w:r>
    </w:p>
    <w:p w:rsidR="0013200A" w:rsidRPr="00B801F7" w:rsidRDefault="0013200A" w:rsidP="00C561D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  <w:u w:val="single"/>
        </w:rPr>
        <w:t>Задачи проекта</w:t>
      </w:r>
      <w:r w:rsidR="00734E4C" w:rsidRPr="00B801F7">
        <w:rPr>
          <w:rFonts w:ascii="Times New Roman" w:hAnsi="Times New Roman" w:cs="Times New Roman"/>
          <w:sz w:val="27"/>
          <w:szCs w:val="27"/>
        </w:rPr>
        <w:t>:</w:t>
      </w:r>
      <w:r w:rsidRPr="00B801F7">
        <w:rPr>
          <w:rFonts w:ascii="Times New Roman" w:hAnsi="Times New Roman" w:cs="Times New Roman"/>
          <w:sz w:val="27"/>
          <w:szCs w:val="27"/>
        </w:rPr>
        <w:t xml:space="preserve"> усилить работу по формированию здоровьесберегающей  пищевой привычки детей дошкольного возраста в семье и социуме;</w:t>
      </w:r>
      <w:r w:rsidR="00734E4C" w:rsidRPr="00B801F7">
        <w:rPr>
          <w:rFonts w:ascii="Times New Roman" w:hAnsi="Times New Roman" w:cs="Times New Roman"/>
          <w:sz w:val="27"/>
          <w:szCs w:val="27"/>
        </w:rPr>
        <w:t xml:space="preserve"> </w:t>
      </w:r>
      <w:r w:rsidRPr="00B801F7">
        <w:rPr>
          <w:rFonts w:ascii="Times New Roman" w:hAnsi="Times New Roman" w:cs="Times New Roman"/>
          <w:sz w:val="27"/>
          <w:szCs w:val="27"/>
        </w:rPr>
        <w:t xml:space="preserve"> расширить возможности и условия  развития принципов здорового питания среди семей воспитанников</w:t>
      </w:r>
      <w:r w:rsidR="00734E4C" w:rsidRPr="00B801F7">
        <w:rPr>
          <w:rFonts w:ascii="Times New Roman" w:hAnsi="Times New Roman" w:cs="Times New Roman"/>
          <w:sz w:val="27"/>
          <w:szCs w:val="27"/>
        </w:rPr>
        <w:t xml:space="preserve">; </w:t>
      </w:r>
      <w:r w:rsidRPr="00B801F7">
        <w:rPr>
          <w:rFonts w:ascii="Times New Roman" w:hAnsi="Times New Roman" w:cs="Times New Roman"/>
          <w:sz w:val="27"/>
          <w:szCs w:val="27"/>
        </w:rPr>
        <w:t>привить ребенку культуру гигиены  здорового питания, сохранение физического здоровья</w:t>
      </w:r>
      <w:r w:rsidR="00734E4C" w:rsidRPr="00B801F7">
        <w:rPr>
          <w:rFonts w:ascii="Times New Roman" w:hAnsi="Times New Roman" w:cs="Times New Roman"/>
          <w:sz w:val="27"/>
          <w:szCs w:val="27"/>
        </w:rPr>
        <w:t xml:space="preserve">; </w:t>
      </w:r>
      <w:r w:rsidRPr="00B801F7">
        <w:rPr>
          <w:rFonts w:ascii="Times New Roman" w:hAnsi="Times New Roman" w:cs="Times New Roman"/>
          <w:sz w:val="27"/>
          <w:szCs w:val="27"/>
        </w:rPr>
        <w:t>уменьшение уровня заболеваемости среди детей</w:t>
      </w:r>
      <w:r w:rsidR="00734E4C" w:rsidRPr="00B801F7">
        <w:rPr>
          <w:rFonts w:ascii="Times New Roman" w:hAnsi="Times New Roman" w:cs="Times New Roman"/>
          <w:sz w:val="27"/>
          <w:szCs w:val="27"/>
        </w:rPr>
        <w:t>.</w:t>
      </w:r>
      <w:r w:rsidRPr="00B801F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200A" w:rsidRPr="00B801F7" w:rsidRDefault="0013200A" w:rsidP="00C561D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  <w:u w:val="single"/>
        </w:rPr>
        <w:t>Целевые индикаторы и показатели проекта</w:t>
      </w:r>
      <w:r w:rsidR="00B32246" w:rsidRPr="00B801F7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731850" w:rsidRPr="00B801F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B801F7">
        <w:rPr>
          <w:rFonts w:ascii="Times New Roman" w:hAnsi="Times New Roman" w:cs="Times New Roman"/>
          <w:sz w:val="27"/>
          <w:szCs w:val="27"/>
        </w:rPr>
        <w:t>Реализация проекта позволит достичь следующих показателей: охрана и укрепление физического и психического здоровья детей;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1316B" w:rsidRPr="00B801F7" w:rsidRDefault="00B32246" w:rsidP="00C561DD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</w:rPr>
        <w:t xml:space="preserve">  </w:t>
      </w:r>
      <w:r w:rsidR="0013200A" w:rsidRPr="00B801F7">
        <w:rPr>
          <w:rFonts w:ascii="Times New Roman" w:hAnsi="Times New Roman" w:cs="Times New Roman"/>
          <w:sz w:val="27"/>
          <w:szCs w:val="27"/>
          <w:u w:val="single"/>
        </w:rPr>
        <w:t>Сроки реализации проекта</w:t>
      </w:r>
      <w:r w:rsidR="00A1316B" w:rsidRPr="00B801F7">
        <w:rPr>
          <w:rFonts w:ascii="Times New Roman" w:hAnsi="Times New Roman" w:cs="Times New Roman"/>
          <w:sz w:val="27"/>
          <w:szCs w:val="27"/>
          <w:u w:val="single"/>
        </w:rPr>
        <w:t>:</w:t>
      </w:r>
      <w:r w:rsidR="0013200A" w:rsidRPr="00B801F7">
        <w:rPr>
          <w:rFonts w:ascii="Times New Roman" w:hAnsi="Times New Roman" w:cs="Times New Roman"/>
          <w:sz w:val="27"/>
          <w:szCs w:val="27"/>
        </w:rPr>
        <w:tab/>
      </w:r>
      <w:r w:rsidR="00A1316B" w:rsidRPr="00B801F7">
        <w:rPr>
          <w:rFonts w:ascii="Times New Roman" w:hAnsi="Times New Roman" w:cs="Times New Roman"/>
          <w:sz w:val="27"/>
          <w:szCs w:val="27"/>
        </w:rPr>
        <w:t>с</w:t>
      </w:r>
      <w:r w:rsidR="0013200A" w:rsidRPr="00B801F7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="00C561DD">
        <w:rPr>
          <w:rFonts w:ascii="Times New Roman" w:hAnsi="Times New Roman" w:cs="Times New Roman"/>
          <w:sz w:val="27"/>
          <w:szCs w:val="27"/>
        </w:rPr>
        <w:t xml:space="preserve">учебного </w:t>
      </w:r>
      <w:r w:rsidR="0013200A" w:rsidRPr="00B801F7">
        <w:rPr>
          <w:rFonts w:ascii="Times New Roman" w:hAnsi="Times New Roman" w:cs="Times New Roman"/>
          <w:sz w:val="27"/>
          <w:szCs w:val="27"/>
        </w:rPr>
        <w:t>года</w:t>
      </w:r>
      <w:r w:rsidR="00A1316B" w:rsidRPr="00B801F7">
        <w:rPr>
          <w:rFonts w:ascii="Times New Roman" w:hAnsi="Times New Roman" w:cs="Times New Roman"/>
          <w:sz w:val="27"/>
          <w:szCs w:val="27"/>
        </w:rPr>
        <w:t>,</w:t>
      </w:r>
      <w:r w:rsidR="0013200A" w:rsidRPr="00B801F7">
        <w:rPr>
          <w:rFonts w:ascii="Times New Roman" w:hAnsi="Times New Roman" w:cs="Times New Roman"/>
          <w:sz w:val="27"/>
          <w:szCs w:val="27"/>
        </w:rPr>
        <w:t xml:space="preserve"> </w:t>
      </w:r>
      <w:r w:rsidR="00A1316B" w:rsidRPr="00B801F7">
        <w:rPr>
          <w:rFonts w:ascii="Times New Roman" w:hAnsi="Times New Roman" w:cs="Times New Roman"/>
          <w:sz w:val="27"/>
          <w:szCs w:val="27"/>
        </w:rPr>
        <w:t>тип проекта – долгосрочный.</w:t>
      </w:r>
    </w:p>
    <w:p w:rsidR="0013200A" w:rsidRPr="00B801F7" w:rsidRDefault="0013200A" w:rsidP="00C561D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  <w:u w:val="single"/>
        </w:rPr>
        <w:t>Основные</w:t>
      </w:r>
      <w:r w:rsidR="00A1316B" w:rsidRPr="00B801F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B801F7">
        <w:rPr>
          <w:rFonts w:ascii="Times New Roman" w:hAnsi="Times New Roman" w:cs="Times New Roman"/>
          <w:sz w:val="27"/>
          <w:szCs w:val="27"/>
          <w:u w:val="single"/>
        </w:rPr>
        <w:t>мероприятия</w:t>
      </w:r>
      <w:r w:rsidR="00A1316B" w:rsidRPr="00B801F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B801F7">
        <w:rPr>
          <w:rFonts w:ascii="Times New Roman" w:hAnsi="Times New Roman" w:cs="Times New Roman"/>
          <w:sz w:val="27"/>
          <w:szCs w:val="27"/>
          <w:u w:val="single"/>
        </w:rPr>
        <w:t>проекта</w:t>
      </w:r>
      <w:r w:rsidR="00A1316B" w:rsidRPr="00B801F7">
        <w:rPr>
          <w:rFonts w:ascii="Times New Roman" w:hAnsi="Times New Roman" w:cs="Times New Roman"/>
          <w:sz w:val="27"/>
          <w:szCs w:val="27"/>
          <w:u w:val="single"/>
        </w:rPr>
        <w:t>:</w:t>
      </w:r>
      <w:r w:rsidR="00A1316B" w:rsidRPr="00B801F7">
        <w:rPr>
          <w:rFonts w:ascii="Times New Roman" w:hAnsi="Times New Roman" w:cs="Times New Roman"/>
          <w:sz w:val="27"/>
          <w:szCs w:val="27"/>
        </w:rPr>
        <w:t xml:space="preserve"> </w:t>
      </w:r>
      <w:r w:rsidRPr="00B801F7">
        <w:rPr>
          <w:rFonts w:ascii="Times New Roman" w:hAnsi="Times New Roman" w:cs="Times New Roman"/>
          <w:sz w:val="27"/>
          <w:szCs w:val="27"/>
        </w:rPr>
        <w:t>приобщение детей с юных лет к здоровому питанию,</w:t>
      </w:r>
      <w:r w:rsidR="00A1316B" w:rsidRPr="00B801F7">
        <w:rPr>
          <w:rFonts w:ascii="Times New Roman" w:hAnsi="Times New Roman" w:cs="Times New Roman"/>
          <w:sz w:val="27"/>
          <w:szCs w:val="27"/>
        </w:rPr>
        <w:t xml:space="preserve"> </w:t>
      </w:r>
      <w:r w:rsidRPr="00B801F7">
        <w:rPr>
          <w:rFonts w:ascii="Times New Roman" w:hAnsi="Times New Roman" w:cs="Times New Roman"/>
          <w:sz w:val="27"/>
          <w:szCs w:val="27"/>
        </w:rPr>
        <w:t>вовлечение родителей и общественности к вопросам сбалансированного и полноценного питания детей</w:t>
      </w:r>
      <w:r w:rsidR="00A1316B" w:rsidRPr="00B801F7">
        <w:rPr>
          <w:rFonts w:ascii="Times New Roman" w:hAnsi="Times New Roman" w:cs="Times New Roman"/>
          <w:sz w:val="27"/>
          <w:szCs w:val="27"/>
        </w:rPr>
        <w:t xml:space="preserve">; </w:t>
      </w:r>
      <w:r w:rsidRPr="00B801F7">
        <w:rPr>
          <w:rFonts w:ascii="Times New Roman" w:hAnsi="Times New Roman" w:cs="Times New Roman"/>
          <w:sz w:val="27"/>
          <w:szCs w:val="27"/>
        </w:rPr>
        <w:t>проведение круглых столов</w:t>
      </w:r>
      <w:r w:rsidR="00A1316B" w:rsidRPr="00B801F7">
        <w:rPr>
          <w:rFonts w:ascii="Times New Roman" w:hAnsi="Times New Roman" w:cs="Times New Roman"/>
          <w:sz w:val="27"/>
          <w:szCs w:val="27"/>
        </w:rPr>
        <w:t>;</w:t>
      </w:r>
      <w:r w:rsidRPr="00B801F7">
        <w:rPr>
          <w:rFonts w:ascii="Times New Roman" w:hAnsi="Times New Roman" w:cs="Times New Roman"/>
          <w:sz w:val="27"/>
          <w:szCs w:val="27"/>
        </w:rPr>
        <w:t xml:space="preserve"> подготовка методических рекомендаций по здоровому питанию</w:t>
      </w:r>
      <w:r w:rsidR="00A1316B" w:rsidRPr="00B801F7">
        <w:rPr>
          <w:rFonts w:ascii="Times New Roman" w:hAnsi="Times New Roman" w:cs="Times New Roman"/>
          <w:sz w:val="27"/>
          <w:szCs w:val="27"/>
        </w:rPr>
        <w:t>;</w:t>
      </w:r>
      <w:r w:rsidRPr="00B801F7">
        <w:rPr>
          <w:rFonts w:ascii="Times New Roman" w:hAnsi="Times New Roman" w:cs="Times New Roman"/>
          <w:sz w:val="27"/>
          <w:szCs w:val="27"/>
        </w:rPr>
        <w:t xml:space="preserve"> информирование населения города Чебоксары о системе питания в детских садах.</w:t>
      </w:r>
    </w:p>
    <w:p w:rsidR="00CE2FF8" w:rsidRDefault="0013200A" w:rsidP="00C561DD">
      <w:pPr>
        <w:spacing w:after="0"/>
        <w:ind w:firstLine="567"/>
        <w:jc w:val="both"/>
        <w:rPr>
          <w:sz w:val="27"/>
          <w:szCs w:val="27"/>
        </w:rPr>
      </w:pPr>
      <w:r w:rsidRPr="00B801F7">
        <w:rPr>
          <w:rFonts w:ascii="Times New Roman" w:hAnsi="Times New Roman" w:cs="Times New Roman"/>
          <w:sz w:val="27"/>
          <w:szCs w:val="27"/>
          <w:u w:val="single"/>
        </w:rPr>
        <w:t>Ожидаемый конечный результат реализации проекта</w:t>
      </w:r>
      <w:r w:rsidR="00A1316B" w:rsidRPr="00B801F7">
        <w:rPr>
          <w:rFonts w:ascii="Times New Roman" w:hAnsi="Times New Roman" w:cs="Times New Roman"/>
          <w:sz w:val="27"/>
          <w:szCs w:val="27"/>
          <w:u w:val="single"/>
        </w:rPr>
        <w:t>:</w:t>
      </w:r>
      <w:r w:rsidRPr="00B801F7">
        <w:rPr>
          <w:rFonts w:ascii="Times New Roman" w:hAnsi="Times New Roman" w:cs="Times New Roman"/>
          <w:sz w:val="27"/>
          <w:szCs w:val="27"/>
        </w:rPr>
        <w:t xml:space="preserve"> сформирован</w:t>
      </w:r>
      <w:r w:rsidR="006C5840" w:rsidRPr="00B801F7">
        <w:rPr>
          <w:rFonts w:ascii="Times New Roman" w:hAnsi="Times New Roman" w:cs="Times New Roman"/>
          <w:sz w:val="27"/>
          <w:szCs w:val="27"/>
        </w:rPr>
        <w:t>ие</w:t>
      </w:r>
      <w:r w:rsidRPr="00B801F7">
        <w:rPr>
          <w:rFonts w:ascii="Times New Roman" w:hAnsi="Times New Roman" w:cs="Times New Roman"/>
          <w:sz w:val="27"/>
          <w:szCs w:val="27"/>
        </w:rPr>
        <w:t xml:space="preserve"> привычк</w:t>
      </w:r>
      <w:r w:rsidR="006C5840" w:rsidRPr="00B801F7">
        <w:rPr>
          <w:rFonts w:ascii="Times New Roman" w:hAnsi="Times New Roman" w:cs="Times New Roman"/>
          <w:sz w:val="27"/>
          <w:szCs w:val="27"/>
        </w:rPr>
        <w:t>и</w:t>
      </w:r>
      <w:r w:rsidRPr="00B801F7">
        <w:rPr>
          <w:rFonts w:ascii="Times New Roman" w:hAnsi="Times New Roman" w:cs="Times New Roman"/>
          <w:sz w:val="27"/>
          <w:szCs w:val="27"/>
        </w:rPr>
        <w:t xml:space="preserve"> употребл</w:t>
      </w:r>
      <w:r w:rsidR="006C5840" w:rsidRPr="00B801F7">
        <w:rPr>
          <w:rFonts w:ascii="Times New Roman" w:hAnsi="Times New Roman" w:cs="Times New Roman"/>
          <w:sz w:val="27"/>
          <w:szCs w:val="27"/>
        </w:rPr>
        <w:t xml:space="preserve">ения </w:t>
      </w:r>
      <w:r w:rsidRPr="00B801F7">
        <w:rPr>
          <w:rFonts w:ascii="Times New Roman" w:hAnsi="Times New Roman" w:cs="Times New Roman"/>
          <w:sz w:val="27"/>
          <w:szCs w:val="27"/>
        </w:rPr>
        <w:t xml:space="preserve"> здоров</w:t>
      </w:r>
      <w:r w:rsidR="006C5840" w:rsidRPr="00B801F7">
        <w:rPr>
          <w:rFonts w:ascii="Times New Roman" w:hAnsi="Times New Roman" w:cs="Times New Roman"/>
          <w:sz w:val="27"/>
          <w:szCs w:val="27"/>
        </w:rPr>
        <w:t>ой</w:t>
      </w:r>
      <w:r w:rsidRPr="00B801F7">
        <w:rPr>
          <w:rFonts w:ascii="Times New Roman" w:hAnsi="Times New Roman" w:cs="Times New Roman"/>
          <w:sz w:val="27"/>
          <w:szCs w:val="27"/>
        </w:rPr>
        <w:t xml:space="preserve"> и полезн</w:t>
      </w:r>
      <w:r w:rsidR="006C5840" w:rsidRPr="00B801F7">
        <w:rPr>
          <w:rFonts w:ascii="Times New Roman" w:hAnsi="Times New Roman" w:cs="Times New Roman"/>
          <w:sz w:val="27"/>
          <w:szCs w:val="27"/>
        </w:rPr>
        <w:t xml:space="preserve">ой </w:t>
      </w:r>
      <w:r w:rsidRPr="00B801F7">
        <w:rPr>
          <w:rFonts w:ascii="Times New Roman" w:hAnsi="Times New Roman" w:cs="Times New Roman"/>
          <w:sz w:val="27"/>
          <w:szCs w:val="27"/>
        </w:rPr>
        <w:t>пищ</w:t>
      </w:r>
      <w:r w:rsidR="006C5840" w:rsidRPr="00B801F7">
        <w:rPr>
          <w:rFonts w:ascii="Times New Roman" w:hAnsi="Times New Roman" w:cs="Times New Roman"/>
          <w:sz w:val="27"/>
          <w:szCs w:val="27"/>
        </w:rPr>
        <w:t>и,</w:t>
      </w:r>
      <w:r w:rsidRPr="00B801F7">
        <w:rPr>
          <w:rFonts w:ascii="Times New Roman" w:hAnsi="Times New Roman" w:cs="Times New Roman"/>
          <w:sz w:val="27"/>
          <w:szCs w:val="27"/>
        </w:rPr>
        <w:t xml:space="preserve"> культура потребления еды за </w:t>
      </w:r>
      <w:r w:rsidRPr="00B801F7">
        <w:rPr>
          <w:rFonts w:ascii="Times New Roman" w:hAnsi="Times New Roman" w:cs="Times New Roman"/>
          <w:sz w:val="27"/>
          <w:szCs w:val="27"/>
        </w:rPr>
        <w:lastRenderedPageBreak/>
        <w:t>столом</w:t>
      </w:r>
      <w:r w:rsidR="00A1316B" w:rsidRPr="00B801F7">
        <w:rPr>
          <w:rFonts w:ascii="Times New Roman" w:hAnsi="Times New Roman" w:cs="Times New Roman"/>
          <w:sz w:val="27"/>
          <w:szCs w:val="27"/>
        </w:rPr>
        <w:t xml:space="preserve">; </w:t>
      </w:r>
      <w:r w:rsidRPr="00B801F7">
        <w:rPr>
          <w:rFonts w:ascii="Times New Roman" w:hAnsi="Times New Roman" w:cs="Times New Roman"/>
          <w:sz w:val="27"/>
          <w:szCs w:val="27"/>
        </w:rPr>
        <w:t>активное уча</w:t>
      </w:r>
      <w:r w:rsidR="006C5840" w:rsidRPr="00B801F7">
        <w:rPr>
          <w:rFonts w:ascii="Times New Roman" w:hAnsi="Times New Roman" w:cs="Times New Roman"/>
          <w:sz w:val="27"/>
          <w:szCs w:val="27"/>
        </w:rPr>
        <w:t xml:space="preserve">стие родителей в жизни ребенка </w:t>
      </w:r>
      <w:r w:rsidRPr="00B801F7">
        <w:rPr>
          <w:rFonts w:ascii="Times New Roman" w:hAnsi="Times New Roman" w:cs="Times New Roman"/>
          <w:sz w:val="27"/>
          <w:szCs w:val="27"/>
        </w:rPr>
        <w:t>в части формирования здорового образа жизни</w:t>
      </w:r>
      <w:r w:rsidR="00A1316B" w:rsidRPr="00B801F7">
        <w:rPr>
          <w:rFonts w:ascii="Times New Roman" w:hAnsi="Times New Roman" w:cs="Times New Roman"/>
          <w:sz w:val="27"/>
          <w:szCs w:val="27"/>
        </w:rPr>
        <w:t xml:space="preserve">; </w:t>
      </w:r>
      <w:r w:rsidRPr="00B801F7">
        <w:rPr>
          <w:rFonts w:ascii="Times New Roman" w:hAnsi="Times New Roman" w:cs="Times New Roman"/>
          <w:sz w:val="27"/>
          <w:szCs w:val="27"/>
        </w:rPr>
        <w:t>формирование культуры питания с юных лет и передача опыта подрастающему поколению.</w:t>
      </w:r>
      <w:r w:rsidR="00AD5296" w:rsidRPr="00B801F7">
        <w:rPr>
          <w:sz w:val="27"/>
          <w:szCs w:val="27"/>
        </w:rPr>
        <w:t xml:space="preserve"> </w:t>
      </w:r>
    </w:p>
    <w:p w:rsidR="00C561DD" w:rsidRPr="00B801F7" w:rsidRDefault="00C561DD" w:rsidP="00C561D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C5840" w:rsidRPr="00B801F7" w:rsidRDefault="006C5840" w:rsidP="00C561DD">
      <w:pPr>
        <w:spacing w:after="0"/>
        <w:ind w:left="360"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B801F7">
        <w:rPr>
          <w:rFonts w:ascii="Times New Roman" w:hAnsi="Times New Roman" w:cs="Times New Roman"/>
          <w:bCs/>
          <w:sz w:val="27"/>
          <w:szCs w:val="27"/>
          <w:u w:val="single"/>
        </w:rPr>
        <w:t>Этапы работы над проектом</w:t>
      </w: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3969"/>
        <w:gridCol w:w="3544"/>
      </w:tblGrid>
      <w:tr w:rsidR="00F379E4" w:rsidRPr="00B801F7" w:rsidTr="00C561DD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bCs/>
                <w:sz w:val="27"/>
                <w:szCs w:val="27"/>
              </w:rPr>
              <w:t>Этапы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Ответственность и активность педагогов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Ответственность и активность родителей и детей</w:t>
            </w:r>
          </w:p>
        </w:tc>
      </w:tr>
      <w:tr w:rsidR="00F379E4" w:rsidRPr="00B801F7" w:rsidTr="00C561DD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bCs/>
                <w:sz w:val="27"/>
                <w:szCs w:val="27"/>
              </w:rPr>
              <w:t>Разработка проекта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ind w:right="9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7"/>
                <w:szCs w:val="27"/>
              </w:rPr>
              <w:t>Определение актуальной проблемы для детей и родителей. Определение цели проекта, мотива предстоящей деятельности, прогнозирование результата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7"/>
                <w:szCs w:val="27"/>
              </w:rPr>
              <w:t>Дети и родители вносят свои предложения по ходу реализации проекта, определяют продукт своей деятельности</w:t>
            </w:r>
          </w:p>
        </w:tc>
      </w:tr>
      <w:tr w:rsidR="00F379E4" w:rsidRPr="00B801F7" w:rsidTr="00C561DD">
        <w:trPr>
          <w:trHeight w:val="1139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bCs/>
                <w:sz w:val="27"/>
                <w:szCs w:val="27"/>
              </w:rPr>
              <w:t>Развитие мотивации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ind w:right="9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7"/>
                <w:szCs w:val="27"/>
              </w:rPr>
              <w:t>Подготовка предложений по усилению мотивации на выполнение проекта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7"/>
                <w:szCs w:val="27"/>
              </w:rPr>
              <w:t>Мотивация усиливается благодаря творческому характеру детско-родительской деятельности, самостоятельности</w:t>
            </w:r>
          </w:p>
        </w:tc>
      </w:tr>
      <w:tr w:rsidR="00F379E4" w:rsidRPr="00B801F7" w:rsidTr="00C561DD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bCs/>
                <w:sz w:val="27"/>
                <w:szCs w:val="27"/>
              </w:rPr>
              <w:t>Организация предметно-поз</w:t>
            </w:r>
            <w:r w:rsidR="00AD5296" w:rsidRPr="00B801F7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proofErr w:type="spellStart"/>
            <w:r w:rsidRPr="00B801F7">
              <w:rPr>
                <w:rFonts w:ascii="Times New Roman" w:hAnsi="Times New Roman" w:cs="Times New Roman"/>
                <w:bCs/>
                <w:sz w:val="27"/>
                <w:szCs w:val="27"/>
              </w:rPr>
              <w:t>навательного</w:t>
            </w:r>
            <w:proofErr w:type="spellEnd"/>
            <w:r w:rsidRPr="00B801F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пространства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7"/>
                <w:szCs w:val="27"/>
              </w:rPr>
              <w:t>Подборка книг для чтения, дисков с видеофильмами. Организация совместной поисковой деятельности (библиотека, интернет ресурсы)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7"/>
                <w:szCs w:val="27"/>
              </w:rPr>
              <w:t>Совместное чтение, просмотр фильмов, поисковая деятельность, художественно-творческая деятельность</w:t>
            </w:r>
          </w:p>
        </w:tc>
      </w:tr>
      <w:tr w:rsidR="00F379E4" w:rsidRPr="00B801F7" w:rsidTr="00C561DD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bCs/>
                <w:sz w:val="27"/>
                <w:szCs w:val="27"/>
              </w:rPr>
              <w:t>Совместная деятельность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7"/>
                <w:szCs w:val="27"/>
              </w:rPr>
              <w:t>Совместная деятельность детей и педагога (сбор информации, экскурсия</w:t>
            </w:r>
            <w:r w:rsidR="00C10100" w:rsidRPr="00B801F7">
              <w:rPr>
                <w:rFonts w:ascii="Times New Roman" w:hAnsi="Times New Roman" w:cs="Times New Roman"/>
                <w:sz w:val="27"/>
                <w:szCs w:val="27"/>
              </w:rPr>
              <w:t>, проведение игры, беседы</w:t>
            </w:r>
            <w:r w:rsidRPr="00B801F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7"/>
                <w:szCs w:val="27"/>
              </w:rPr>
              <w:t>Совместная деятельность детей и родителей, педагогов</w:t>
            </w:r>
          </w:p>
        </w:tc>
      </w:tr>
      <w:tr w:rsidR="00F379E4" w:rsidRPr="00B801F7" w:rsidTr="00C561DD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bCs/>
                <w:sz w:val="27"/>
                <w:szCs w:val="27"/>
              </w:rPr>
              <w:t>Оценка деятельности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7"/>
                <w:szCs w:val="27"/>
              </w:rPr>
              <w:t>Презентация проекта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6749" w:rsidRPr="00B801F7" w:rsidRDefault="006C5840" w:rsidP="00C561D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7"/>
                <w:szCs w:val="27"/>
              </w:rPr>
              <w:t>Рисунки, аппликации, коллаж, нетрадиционное физкультурное оборудование</w:t>
            </w:r>
            <w:r w:rsidR="00772B4E" w:rsidRPr="00B801F7">
              <w:rPr>
                <w:rFonts w:ascii="Times New Roman" w:hAnsi="Times New Roman" w:cs="Times New Roman"/>
                <w:sz w:val="27"/>
                <w:szCs w:val="27"/>
              </w:rPr>
              <w:t>, ЗОЖ</w:t>
            </w:r>
          </w:p>
        </w:tc>
      </w:tr>
    </w:tbl>
    <w:p w:rsidR="00B801F7" w:rsidRDefault="00B801F7" w:rsidP="00C561D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C561DD" w:rsidRDefault="00C561DD" w:rsidP="00C561D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C561DD" w:rsidRDefault="00C561DD" w:rsidP="00C561D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62488" w:rsidRDefault="00A62488" w:rsidP="00C561D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62488" w:rsidRDefault="00A62488" w:rsidP="00C561D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62488" w:rsidRDefault="00A62488" w:rsidP="00C561D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62488" w:rsidRDefault="00A62488" w:rsidP="00C561D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72B4E" w:rsidRPr="00772B4E" w:rsidRDefault="00772B4E" w:rsidP="00C561D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72B4E"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ПЛАН </w:t>
      </w:r>
    </w:p>
    <w:p w:rsidR="00772B4E" w:rsidRDefault="00772B4E" w:rsidP="00C561D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72B4E">
        <w:rPr>
          <w:rFonts w:ascii="Times New Roman" w:eastAsia="Calibri" w:hAnsi="Times New Roman" w:cs="Times New Roman"/>
          <w:b/>
          <w:sz w:val="27"/>
          <w:szCs w:val="27"/>
        </w:rPr>
        <w:t>реализации проекта «Здоровые дети – счастливые родители»</w:t>
      </w:r>
    </w:p>
    <w:p w:rsidR="00772B4E" w:rsidRPr="00772B4E" w:rsidRDefault="00772B4E" w:rsidP="00C561D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a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63"/>
        <w:gridCol w:w="2172"/>
        <w:gridCol w:w="2457"/>
        <w:gridCol w:w="2254"/>
        <w:gridCol w:w="1708"/>
      </w:tblGrid>
      <w:tr w:rsidR="00772B4E" w:rsidRPr="00772B4E" w:rsidTr="00772B4E">
        <w:trPr>
          <w:trHeight w:val="454"/>
        </w:trPr>
        <w:tc>
          <w:tcPr>
            <w:tcW w:w="590" w:type="pct"/>
            <w:vMerge w:val="restart"/>
            <w:vAlign w:val="center"/>
          </w:tcPr>
          <w:p w:rsidR="00772B4E" w:rsidRPr="00772B4E" w:rsidRDefault="00772B4E" w:rsidP="00C561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410" w:type="pct"/>
            <w:gridSpan w:val="4"/>
            <w:vAlign w:val="center"/>
          </w:tcPr>
          <w:p w:rsidR="00772B4E" w:rsidRPr="00772B4E" w:rsidRDefault="00772B4E" w:rsidP="00C561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работы</w:t>
            </w:r>
          </w:p>
        </w:tc>
      </w:tr>
      <w:tr w:rsidR="00B801F7" w:rsidRPr="00B801F7" w:rsidTr="00B801F7">
        <w:trPr>
          <w:trHeight w:val="454"/>
        </w:trPr>
        <w:tc>
          <w:tcPr>
            <w:tcW w:w="590" w:type="pct"/>
            <w:vMerge/>
          </w:tcPr>
          <w:p w:rsidR="00772B4E" w:rsidRPr="00772B4E" w:rsidRDefault="00772B4E" w:rsidP="00C561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772B4E" w:rsidRPr="00772B4E" w:rsidRDefault="00772B4E" w:rsidP="00C561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293" w:type="pct"/>
            <w:vAlign w:val="center"/>
          </w:tcPr>
          <w:p w:rsidR="00772B4E" w:rsidRPr="00772B4E" w:rsidRDefault="00772B4E" w:rsidP="00C561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педагогами</w:t>
            </w:r>
          </w:p>
        </w:tc>
        <w:tc>
          <w:tcPr>
            <w:tcW w:w="1190" w:type="pct"/>
            <w:vAlign w:val="center"/>
          </w:tcPr>
          <w:p w:rsidR="00772B4E" w:rsidRPr="00772B4E" w:rsidRDefault="00772B4E" w:rsidP="00C561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12" w:type="pct"/>
            <w:vAlign w:val="center"/>
          </w:tcPr>
          <w:p w:rsidR="00772B4E" w:rsidRPr="00772B4E" w:rsidRDefault="00772B4E" w:rsidP="00C561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социумом</w:t>
            </w:r>
          </w:p>
        </w:tc>
      </w:tr>
      <w:tr w:rsidR="00B801F7" w:rsidRPr="00B801F7" w:rsidTr="00B801F7"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методической литературы «Здоровый ребенок»</w:t>
            </w:r>
          </w:p>
        </w:tc>
        <w:tc>
          <w:tcPr>
            <w:tcW w:w="11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«Новое меню в ДОУ. Плюсы и минусы»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7" w:rsidRPr="00B801F7" w:rsidTr="00B801F7"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сценария «Праздник урожая», распределение ролей. Индивидуальная работа с актерами.</w:t>
            </w:r>
          </w:p>
        </w:tc>
        <w:tc>
          <w:tcPr>
            <w:tcW w:w="11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«Азбука здорового питания»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здоровом теле – здоровый дух» совместно с детской библиотекой им. </w:t>
            </w:r>
          </w:p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Х. Степанова</w:t>
            </w:r>
          </w:p>
        </w:tc>
      </w:tr>
      <w:tr w:rsidR="00B801F7" w:rsidRPr="00B801F7" w:rsidTr="00B801F7"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Неделя «Здоровья»</w:t>
            </w: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«Игры, по правильному питанию»</w:t>
            </w:r>
          </w:p>
        </w:tc>
        <w:tc>
          <w:tcPr>
            <w:tcW w:w="11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материал «Чем занять ребенка на кухне»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7" w:rsidRPr="00B801F7" w:rsidTr="00B801F7"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по </w:t>
            </w:r>
            <w:proofErr w:type="spellStart"/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«Что? Где? Когда?»</w:t>
            </w: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дидактических игр «Полезная и вредная еда»</w:t>
            </w:r>
          </w:p>
        </w:tc>
        <w:tc>
          <w:tcPr>
            <w:tcW w:w="11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«Значение правильного питания для роста и развития детей»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7" w:rsidRPr="00B801F7" w:rsidTr="00B801F7"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Д/игры «Полезная и вредная еда»</w:t>
            </w: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«Секреты сервировки»</w:t>
            </w:r>
          </w:p>
        </w:tc>
        <w:tc>
          <w:tcPr>
            <w:tcW w:w="11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«Закаливание детского организма. Профилактика ОРВИ»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Клуб выходного дня – посещение кулинарных мастер-классов, проводимых в городе</w:t>
            </w:r>
          </w:p>
        </w:tc>
      </w:tr>
      <w:tr w:rsidR="00B801F7" w:rsidRPr="00B801F7" w:rsidTr="00B801F7">
        <w:trPr>
          <w:trHeight w:val="680"/>
        </w:trPr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«Клуб знатоков правильного питания»</w:t>
            </w: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рецептов самых полезных салатов</w:t>
            </w:r>
          </w:p>
        </w:tc>
        <w:tc>
          <w:tcPr>
            <w:tcW w:w="1190" w:type="pct"/>
          </w:tcPr>
          <w:p w:rsidR="00772B4E" w:rsidRPr="00B801F7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 – всем необходимы»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7" w:rsidRPr="00B801F7" w:rsidTr="00B801F7">
        <w:trPr>
          <w:trHeight w:val="397"/>
        </w:trPr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занятия «Откуда каша на столе»</w:t>
            </w: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«Консультация «Живая лаборатория»</w:t>
            </w:r>
          </w:p>
        </w:tc>
        <w:tc>
          <w:tcPr>
            <w:tcW w:w="11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«Полезный завтрак»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пищеблок ДОУ</w:t>
            </w:r>
          </w:p>
        </w:tc>
      </w:tr>
      <w:tr w:rsidR="00B801F7" w:rsidRPr="00B801F7" w:rsidTr="00B801F7"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«Путешествие в </w:t>
            </w:r>
            <w:proofErr w:type="spellStart"/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Морковию</w:t>
            </w:r>
            <w:proofErr w:type="spellEnd"/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Проектная деятельность </w:t>
            </w: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«Огород на окне»</w:t>
            </w:r>
          </w:p>
        </w:tc>
        <w:tc>
          <w:tcPr>
            <w:tcW w:w="11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Дни открытых дверей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7" w:rsidRPr="00B801F7" w:rsidTr="00B801F7"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 «Угадай по запаху»</w:t>
            </w: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«Методы закаливания детей в летний период»</w:t>
            </w:r>
          </w:p>
        </w:tc>
        <w:tc>
          <w:tcPr>
            <w:tcW w:w="11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лучшую сказку про хлеб 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7" w:rsidRPr="00B801F7" w:rsidTr="00B801F7"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Посадка овощей на групповом участке огорода ДОУ</w:t>
            </w: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«Огородные сказки»</w:t>
            </w:r>
          </w:p>
        </w:tc>
        <w:tc>
          <w:tcPr>
            <w:tcW w:w="11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рекламного проспекта «Кулинарные рецепты с огорода»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7" w:rsidRPr="00B801F7" w:rsidTr="00B801F7"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 «Дает силы нам всегда витаминная среда»</w:t>
            </w: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«Детские произведения о полезной пище»</w:t>
            </w:r>
          </w:p>
        </w:tc>
        <w:tc>
          <w:tcPr>
            <w:tcW w:w="11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«Мойте овощи и фрукты»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1F7" w:rsidRPr="00B801F7" w:rsidTr="00B801F7">
        <w:tc>
          <w:tcPr>
            <w:tcW w:w="5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014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«Витамины с нашего огорода»</w:t>
            </w:r>
          </w:p>
        </w:tc>
        <w:tc>
          <w:tcPr>
            <w:tcW w:w="1293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плаката «Витамины с нашего огорода»</w:t>
            </w:r>
          </w:p>
        </w:tc>
        <w:tc>
          <w:tcPr>
            <w:tcW w:w="1190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B4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«Если ребенок «малоежка»»</w:t>
            </w:r>
          </w:p>
        </w:tc>
        <w:tc>
          <w:tcPr>
            <w:tcW w:w="912" w:type="pct"/>
          </w:tcPr>
          <w:p w:rsidR="00772B4E" w:rsidRPr="00772B4E" w:rsidRDefault="00772B4E" w:rsidP="00C561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2B4E" w:rsidRPr="00772B4E" w:rsidRDefault="00772B4E" w:rsidP="00C561DD">
      <w:pPr>
        <w:rPr>
          <w:rFonts w:ascii="Calibri" w:eastAsia="Calibri" w:hAnsi="Calibri" w:cs="Times New Roman"/>
          <w:sz w:val="27"/>
          <w:szCs w:val="27"/>
        </w:rPr>
      </w:pPr>
    </w:p>
    <w:p w:rsidR="00CE2FF8" w:rsidRPr="00B801F7" w:rsidRDefault="00CE2FF8" w:rsidP="00C561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01F7" w:rsidRPr="00B801F7" w:rsidRDefault="00B801F7" w:rsidP="00C561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801F7" w:rsidRPr="00B801F7" w:rsidSect="00C561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19C0"/>
    <w:multiLevelType w:val="multilevel"/>
    <w:tmpl w:val="7C1A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A"/>
    <w:rsid w:val="0013200A"/>
    <w:rsid w:val="0037144A"/>
    <w:rsid w:val="00514E80"/>
    <w:rsid w:val="0054799A"/>
    <w:rsid w:val="005A6749"/>
    <w:rsid w:val="005E552C"/>
    <w:rsid w:val="006C5840"/>
    <w:rsid w:val="006C7D52"/>
    <w:rsid w:val="00731850"/>
    <w:rsid w:val="00734E4C"/>
    <w:rsid w:val="0074301D"/>
    <w:rsid w:val="00772B4E"/>
    <w:rsid w:val="00910A2D"/>
    <w:rsid w:val="00A1316B"/>
    <w:rsid w:val="00A62488"/>
    <w:rsid w:val="00AD5296"/>
    <w:rsid w:val="00B32246"/>
    <w:rsid w:val="00B801F7"/>
    <w:rsid w:val="00C10100"/>
    <w:rsid w:val="00C561DD"/>
    <w:rsid w:val="00CE2FF8"/>
    <w:rsid w:val="00E460D5"/>
    <w:rsid w:val="00F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5B32"/>
  <w15:docId w15:val="{DC668E24-5A30-465A-9FB0-2216E35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Venice</dc:creator>
  <cp:lastModifiedBy>Зуевы</cp:lastModifiedBy>
  <cp:revision>7</cp:revision>
  <cp:lastPrinted>2019-07-29T20:38:00Z</cp:lastPrinted>
  <dcterms:created xsi:type="dcterms:W3CDTF">2019-07-29T18:06:00Z</dcterms:created>
  <dcterms:modified xsi:type="dcterms:W3CDTF">2023-01-15T20:26:00Z</dcterms:modified>
</cp:coreProperties>
</file>