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332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«Создание </w:t>
      </w:r>
      <w:r>
        <w:rPr>
          <w:rFonts w:ascii="Times New Roman" w:hAnsi="Times New Roman"/>
          <w:sz w:val="28"/>
        </w:rPr>
        <w:t>пластилинового мультфильма «Ёлка» с детьми дошкольного возраста».</w:t>
      </w:r>
    </w:p>
    <w:p w14:paraId="02000000">
      <w:pPr>
        <w:pStyle w:val="Style_1"/>
        <w:tabs>
          <w:tab w:leader="none" w:pos="332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03000000">
      <w:pPr>
        <w:pStyle w:val="Style_1"/>
        <w:tabs>
          <w:tab w:leader="none" w:pos="33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</w:p>
    <w:p w14:paraId="04000000">
      <w:pPr>
        <w:pStyle w:val="Style_1"/>
        <w:tabs>
          <w:tab w:leader="none" w:pos="33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создать мультфильм, используя возможности информационно - коммуникационных технологий (ИКТ)</w:t>
      </w:r>
    </w:p>
    <w:p w14:paraId="05000000">
      <w:pPr>
        <w:pStyle w:val="Style_1"/>
        <w:tabs>
          <w:tab w:leader="none" w:pos="33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развитие творческой деятельности дошкольников в процессе создания мультфильма из пластилина.</w:t>
      </w:r>
    </w:p>
    <w:p w14:paraId="06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Задачи: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Образовательные: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Познакомить с новой техникой создания мультфильмов (Мультфильмы из пластилина)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-Закрепить знания о свойствах пластилина.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-Закрепить виды лепки.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-Закрепить этапы создания мультфильма.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Развивающие: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Развивать мелкую моторику.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-Расширять и обогащать активный и пассивный  словарь детей;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-Развивать связную речь детей.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Воспитательные: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Формировать навыки общения и взаимодействия со сверстниками.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-Прививать любовь к созданию мультфильмов с помощью пластилина.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-Формировать ответственное отношение к своему и чужому труду.</w:t>
      </w:r>
    </w:p>
    <w:p w14:paraId="07000000">
      <w:pPr>
        <w:pStyle w:val="Style_1"/>
        <w:tabs>
          <w:tab w:leader="none" w:pos="33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мультфильма в технике пластилиновой анимации у нас состояло из следующих </w:t>
      </w:r>
      <w:r>
        <w:rPr>
          <w:rFonts w:ascii="Times New Roman" w:hAnsi="Times New Roman"/>
          <w:b w:val="1"/>
          <w:sz w:val="24"/>
        </w:rPr>
        <w:t>этапов</w:t>
      </w:r>
      <w:r>
        <w:rPr>
          <w:rFonts w:ascii="Times New Roman" w:hAnsi="Times New Roman"/>
          <w:sz w:val="24"/>
        </w:rPr>
        <w:t>:</w:t>
      </w:r>
    </w:p>
    <w:p w14:paraId="09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Сочинение сценария</w:t>
      </w:r>
      <w:r>
        <w:rPr>
          <w:rFonts w:ascii="Times New Roman" w:hAnsi="Times New Roman"/>
          <w:sz w:val="24"/>
        </w:rPr>
        <w:t xml:space="preserve">. Проведение с детьми беседы по содержанию </w:t>
      </w:r>
      <w:r>
        <w:rPr>
          <w:rFonts w:ascii="Times New Roman" w:hAnsi="Times New Roman"/>
          <w:sz w:val="24"/>
        </w:rPr>
        <w:t>сценария</w:t>
      </w:r>
      <w:r>
        <w:rPr>
          <w:rFonts w:ascii="Times New Roman" w:hAnsi="Times New Roman"/>
          <w:sz w:val="24"/>
        </w:rPr>
        <w:t xml:space="preserve">. </w:t>
      </w:r>
    </w:p>
    <w:p w14:paraId="0A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Совместная лепка персонажей из пластилина (обговариваем с детьми</w:t>
      </w:r>
      <w:r>
        <w:rPr>
          <w:rFonts w:ascii="Times New Roman" w:hAnsi="Times New Roman"/>
          <w:sz w:val="24"/>
        </w:rPr>
        <w:t xml:space="preserve"> детали персонажей</w:t>
      </w:r>
      <w:r>
        <w:rPr>
          <w:rFonts w:ascii="Times New Roman" w:hAnsi="Times New Roman"/>
          <w:sz w:val="24"/>
        </w:rPr>
        <w:t>, чтобы фигурки были  более реалистичными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3. С помощью воспитателя организация декораций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4. Съёмка каждого положения персонажа на фоновом листе с помощь</w:t>
      </w:r>
      <w:r>
        <w:rPr>
          <w:rFonts w:ascii="Times New Roman" w:hAnsi="Times New Roman"/>
          <w:sz w:val="24"/>
        </w:rPr>
        <w:t>ю фотокамеры на телефоне</w:t>
      </w:r>
      <w:r>
        <w:rPr>
          <w:rFonts w:ascii="Times New Roman" w:hAnsi="Times New Roman"/>
          <w:sz w:val="24"/>
        </w:rPr>
        <w:t xml:space="preserve"> (во время съемки дети помогали мне передвигать фигурки).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5. Монтаж мною мультфильма при помощи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Stop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Motion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6. Озвучивание мультфильма </w:t>
      </w:r>
      <w:r>
        <w:rPr>
          <w:rFonts w:ascii="Times New Roman" w:hAnsi="Times New Roman"/>
          <w:sz w:val="24"/>
        </w:rPr>
        <w:t xml:space="preserve">детьми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текст обговорили заранее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7. Совместный просмотр (сопровождая комментариями воспитателя).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8. Подведение итогов.</w:t>
      </w:r>
    </w:p>
    <w:p w14:paraId="0B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0C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0D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3564467" cy="267335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564467" cy="2673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drawing>
          <wp:inline>
            <wp:extent cx="3562350" cy="267176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562350" cy="267176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10000000">
      <w:pPr>
        <w:pStyle w:val="Style_1"/>
        <w:tabs>
          <w:tab w:leader="none" w:pos="332" w:val="left"/>
        </w:tabs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3423355" cy="2567517"/>
            <wp:effectExtent b="427919" l="-427918" r="-427918" t="427919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5400000">
                      <a:ext cx="3423355" cy="256751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993" w:footer="708" w:gutter="0" w:header="708" w:left="85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Strong"/>
    <w:basedOn w:val="Style_8"/>
    <w:link w:val="Style_17_ch"/>
    <w:rPr>
      <w:b w:val="1"/>
    </w:rPr>
  </w:style>
  <w:style w:styleId="Style_17_ch" w:type="character">
    <w:name w:val="Strong"/>
    <w:basedOn w:val="Style_8_ch"/>
    <w:link w:val="Style_17"/>
    <w:rPr>
      <w:b w:val="1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Normal (Web)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2_ch"/>
    <w:link w:val="Style_21"/>
    <w:rPr>
      <w:rFonts w:ascii="Times New Roman" w:hAnsi="Times New Roman"/>
      <w:sz w:val="24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2022-05-06T11:15:29Z</dcterms:modified>
</cp:coreProperties>
</file>