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Pr="007446B4" w:rsidRDefault="007446B4" w:rsidP="007446B4">
      <w:pPr>
        <w:rPr>
          <w:b/>
          <w:i/>
          <w:sz w:val="56"/>
          <w:szCs w:val="56"/>
        </w:rPr>
      </w:pPr>
      <w:r>
        <w:t xml:space="preserve">                                                    </w:t>
      </w:r>
      <w:r w:rsidRPr="007446B4">
        <w:rPr>
          <w:b/>
          <w:i/>
          <w:sz w:val="56"/>
          <w:szCs w:val="56"/>
        </w:rPr>
        <w:t>Мастер-класс</w:t>
      </w:r>
    </w:p>
    <w:p w:rsidR="007446B4" w:rsidRDefault="003B75B7" w:rsidP="007446B4">
      <w:pPr>
        <w:jc w:val="center"/>
        <w:rPr>
          <w:b/>
          <w:i/>
          <w:sz w:val="48"/>
          <w:szCs w:val="48"/>
        </w:rPr>
      </w:pPr>
      <w:bookmarkStart w:id="0" w:name="_GoBack"/>
      <w:proofErr w:type="spellStart"/>
      <w:r>
        <w:rPr>
          <w:b/>
          <w:i/>
          <w:sz w:val="48"/>
          <w:szCs w:val="48"/>
        </w:rPr>
        <w:t>С</w:t>
      </w:r>
      <w:r w:rsidR="007446B4" w:rsidRPr="007446B4">
        <w:rPr>
          <w:b/>
          <w:i/>
          <w:sz w:val="48"/>
          <w:szCs w:val="48"/>
        </w:rPr>
        <w:t>торителлинг</w:t>
      </w:r>
      <w:proofErr w:type="spellEnd"/>
      <w:r w:rsidR="007446B4" w:rsidRPr="007446B4">
        <w:rPr>
          <w:b/>
          <w:i/>
          <w:sz w:val="48"/>
          <w:szCs w:val="48"/>
        </w:rPr>
        <w:t xml:space="preserve"> как </w:t>
      </w:r>
      <w:r>
        <w:rPr>
          <w:b/>
          <w:i/>
          <w:sz w:val="48"/>
          <w:szCs w:val="48"/>
        </w:rPr>
        <w:t>способ</w:t>
      </w:r>
      <w:r w:rsidR="007446B4" w:rsidRPr="007446B4">
        <w:rPr>
          <w:b/>
          <w:i/>
          <w:sz w:val="48"/>
          <w:szCs w:val="48"/>
        </w:rPr>
        <w:t xml:space="preserve"> развития связной речи дете</w:t>
      </w:r>
      <w:r>
        <w:rPr>
          <w:b/>
          <w:i/>
          <w:sz w:val="48"/>
          <w:szCs w:val="48"/>
        </w:rPr>
        <w:t>й старшего дошкольного возраста</w:t>
      </w:r>
      <w:bookmarkEnd w:id="0"/>
      <w:r>
        <w:rPr>
          <w:b/>
          <w:i/>
          <w:sz w:val="48"/>
          <w:szCs w:val="48"/>
        </w:rPr>
        <w:t>.</w:t>
      </w:r>
    </w:p>
    <w:p w:rsidR="003B75B7" w:rsidRDefault="003B75B7" w:rsidP="003B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Айнетдинова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3B75B7" w:rsidRPr="007E4A09" w:rsidRDefault="003B75B7" w:rsidP="003B7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Центр развития ребенка №14</w:t>
      </w:r>
    </w:p>
    <w:p w:rsidR="007446B4" w:rsidRPr="007446B4" w:rsidRDefault="007446B4" w:rsidP="003B7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</w:t>
      </w:r>
    </w:p>
    <w:p w:rsidR="007446B4" w:rsidRPr="007446B4" w:rsidRDefault="007446B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446B4">
        <w:rPr>
          <w:rFonts w:ascii="Times New Roman" w:hAnsi="Times New Roman" w:cs="Times New Roman"/>
          <w:sz w:val="28"/>
          <w:szCs w:val="28"/>
        </w:rPr>
        <w:t> повышение профессиональной компетентности педагогов ДОУ по развитию связной речи у детей старшего дошкольного возраста, посредством использования техники «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>».</w:t>
      </w:r>
    </w:p>
    <w:p w:rsidR="00481643" w:rsidRPr="00481643" w:rsidRDefault="007446B4" w:rsidP="00481643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446B4">
        <w:rPr>
          <w:rFonts w:ascii="Times New Roman" w:hAnsi="Times New Roman" w:cs="Times New Roman"/>
          <w:sz w:val="28"/>
          <w:szCs w:val="28"/>
        </w:rPr>
        <w:t>:</w:t>
      </w:r>
      <w:r w:rsidR="00481643">
        <w:rPr>
          <w:rFonts w:ascii="Times New Roman" w:hAnsi="Times New Roman" w:cs="Times New Roman"/>
          <w:sz w:val="28"/>
          <w:szCs w:val="28"/>
        </w:rPr>
        <w:t xml:space="preserve"> </w:t>
      </w:r>
      <w:r w:rsidR="00481643" w:rsidRPr="00481643">
        <w:rPr>
          <w:rFonts w:ascii="Times New Roman" w:hAnsi="Times New Roman" w:cs="Times New Roman"/>
          <w:sz w:val="28"/>
          <w:szCs w:val="28"/>
        </w:rPr>
        <w:t xml:space="preserve">- Познакомить педагогов с опытом работы по использованию технологии </w:t>
      </w:r>
      <w:proofErr w:type="spellStart"/>
      <w:r w:rsidR="00481643" w:rsidRPr="0048164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481643" w:rsidRPr="00481643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возраста;</w:t>
      </w:r>
    </w:p>
    <w:p w:rsidR="00481643" w:rsidRPr="00481643" w:rsidRDefault="00481643" w:rsidP="00481643">
      <w:p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</w:rPr>
        <w:t>- Обучить участников мастер-класса методам и приемам обучения дошкольников сочинению историй в педагогическом процессе;</w:t>
      </w:r>
    </w:p>
    <w:p w:rsidR="007446B4" w:rsidRPr="007446B4" w:rsidRDefault="00481643" w:rsidP="00481643">
      <w:p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</w:rPr>
        <w:t>- Развивать интерес к оригинальным образовательным технологиям, инициативу, желание применять на практике данные технологии.</w:t>
      </w:r>
    </w:p>
    <w:p w:rsidR="007446B4" w:rsidRPr="007446B4" w:rsidRDefault="007446B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871" w:rsidRPr="007446B4" w:rsidRDefault="00A70B9B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Современные дети - это уникальные создания, т</w:t>
      </w:r>
      <w:r w:rsidR="007446B4">
        <w:rPr>
          <w:rFonts w:ascii="Times New Roman" w:hAnsi="Times New Roman" w:cs="Times New Roman"/>
          <w:sz w:val="28"/>
          <w:szCs w:val="28"/>
        </w:rPr>
        <w:t>ребующие особого подхода. Каким  должен быть</w:t>
      </w:r>
      <w:r w:rsidRPr="007446B4">
        <w:rPr>
          <w:rFonts w:ascii="Times New Roman" w:hAnsi="Times New Roman" w:cs="Times New Roman"/>
          <w:sz w:val="28"/>
          <w:szCs w:val="28"/>
        </w:rPr>
        <w:t xml:space="preserve"> современный ребенок?  Уверенным в себе, коммуникабельным, самостоятельным, настойчивым, обладать способностью мыслить творчески и нестандартно, видеть необычное в обычном –вот неотъемлемые качества современного ребенка. Как же нам педагогам развить перечисленное в детях? Для этого нужно быть современным воспитателем и использовать в своей деятельности современные интерактивные формы, методы и технологии.</w:t>
      </w:r>
    </w:p>
    <w:p w:rsidR="005E1BF7" w:rsidRPr="007446B4" w:rsidRDefault="005E1BF7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В настоящее время в образовательной практике накоплено достаточное количество методик, научных трудов, статей по развитию связной речи дошкольников. Многие педагоги успешно используют в своей работе техники и технологии, заимствованные из других научных сфер. Представляю вашему вниманию мастер-класс на тему «"Кубики историй", или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как средство развития связной речи у детей старшего дошкольного возраста».</w:t>
      </w:r>
    </w:p>
    <w:p w:rsidR="005E1BF7" w:rsidRPr="007446B4" w:rsidRDefault="005E1BF7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 важно, чтобы педагогическая технология определяла позицию ребенка по отношению к взрослому: «Мы вместе!». Совсем недавно я обратила внимание на новую интерактивную технику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. Техника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, заимствованная из сферы маркетинга, заинтересовала меня тем, что позволяет расширить возможности для развития и обогащения речи, воображения и коммуникативных навыков детей старшего дошкольного возраста. Все мы, педагоги, работающие с дошкольниками, так или иначе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используем. Встречали ли вы раньше этот термин?</w:t>
      </w:r>
    </w:p>
    <w:p w:rsidR="005E1BF7" w:rsidRPr="007446B4" w:rsidRDefault="005E1BF7" w:rsidP="007446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– это </w:t>
      </w:r>
      <w:hyperlink r:id="rId6" w:tooltip="Инновационные технологии" w:history="1">
        <w:r w:rsidRPr="004816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инновационная технология</w:t>
        </w:r>
      </w:hyperlink>
      <w:r w:rsidRPr="007446B4">
        <w:rPr>
          <w:rFonts w:ascii="Times New Roman" w:hAnsi="Times New Roman" w:cs="Times New Roman"/>
          <w:sz w:val="28"/>
          <w:szCs w:val="28"/>
        </w:rPr>
        <w:t xml:space="preserve"> развития речи детей.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в переводе с английского означает «рассказывание историй». В </w:t>
      </w:r>
      <w:hyperlink r:id="rId7" w:tooltip="Русский язык" w:history="1">
        <w:r w:rsidRPr="004816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русском языке</w:t>
        </w:r>
      </w:hyperlink>
      <w:r w:rsidRPr="00481643">
        <w:rPr>
          <w:rFonts w:ascii="Times New Roman" w:hAnsi="Times New Roman" w:cs="Times New Roman"/>
          <w:sz w:val="28"/>
          <w:szCs w:val="28"/>
        </w:rPr>
        <w:t> </w:t>
      </w:r>
      <w:r w:rsidRPr="007446B4">
        <w:rPr>
          <w:rFonts w:ascii="Times New Roman" w:hAnsi="Times New Roman" w:cs="Times New Roman"/>
          <w:sz w:val="28"/>
          <w:szCs w:val="28"/>
        </w:rPr>
        <w:t>ему соответствует наиболее подходящий замечательный синоним «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>», т. е. повествование сказок, былин, мифов и т.п.</w:t>
      </w:r>
    </w:p>
    <w:p w:rsidR="005E1BF7" w:rsidRPr="007446B4" w:rsidRDefault="005E1BF7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Игру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придумал и успешно опробовал на личном опыте Дэвид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>, человек, далёкий от педагогики, глава крупнейшей международной корпорации, и предназначена игра была для взрослых.</w:t>
      </w:r>
    </w:p>
    <w:p w:rsidR="005E1BF7" w:rsidRPr="007446B4" w:rsidRDefault="005E1BF7" w:rsidP="007446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– это игра, которая интересна не только взрослым, но и детям. Состоит она из девяти кубиков, на которые наклеены 54 картинки, которые погружают в мир фантазий и приключений. В оригинале кубики сложны для дошкольников, но творческие педагоги нашли и апробировали в своей работе другой вариант использования кубиков.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Преимущества использования техники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возраста:</w:t>
      </w:r>
    </w:p>
    <w:p w:rsidR="00CC1884" w:rsidRPr="00481643" w:rsidRDefault="00CC1884" w:rsidP="00481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64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81643">
        <w:rPr>
          <w:rFonts w:ascii="Times New Roman" w:hAnsi="Times New Roman" w:cs="Times New Roman"/>
          <w:sz w:val="28"/>
          <w:szCs w:val="28"/>
        </w:rPr>
        <w:t xml:space="preserve"> – отличный способ разнообразить занятия, чтобы найти поход и заинтересовать любого ребенка. Не требует затрат и может быть использован в любом месте и в любое время.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481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481643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481643">
        <w:rPr>
          <w:rFonts w:ascii="Times New Roman" w:hAnsi="Times New Roman" w:cs="Times New Roman"/>
          <w:sz w:val="28"/>
          <w:szCs w:val="28"/>
        </w:rPr>
        <w:t xml:space="preserve"> имеет форму дискурса, потому что рассказы представляют большой интерес, развивают фантазию, логику и повышают культурное образование.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481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proofErr w:type="spellStart"/>
      <w:r w:rsidRPr="0048164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81643">
        <w:rPr>
          <w:rFonts w:ascii="Times New Roman" w:hAnsi="Times New Roman" w:cs="Times New Roman"/>
          <w:sz w:val="28"/>
          <w:szCs w:val="28"/>
        </w:rPr>
        <w:t xml:space="preserve"> помогает научится умственному восприятию и переработке внешней информации, обогащает устную речь, помогает запомнить материал, развивает грамотность.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481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64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81643">
        <w:rPr>
          <w:rFonts w:ascii="Times New Roman" w:hAnsi="Times New Roman" w:cs="Times New Roman"/>
          <w:sz w:val="28"/>
          <w:szCs w:val="28"/>
        </w:rPr>
        <w:t xml:space="preserve"> может успешно использоваться в проектной и совместной деятельности детей. Дошкольникам намного проще </w:t>
      </w:r>
      <w:r w:rsidRPr="00481643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 материал в виде интересной истории. Сухие факты запоминаются плохо, в то время как красочные истории остаются в памяти надолго. </w:t>
      </w:r>
      <w:proofErr w:type="spellStart"/>
      <w:r w:rsidRPr="0048164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81643">
        <w:rPr>
          <w:rFonts w:ascii="Times New Roman" w:hAnsi="Times New Roman" w:cs="Times New Roman"/>
          <w:sz w:val="28"/>
          <w:szCs w:val="28"/>
        </w:rPr>
        <w:t xml:space="preserve"> – это замечательный метод преподнесения любого материала.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481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</w:rPr>
        <w:t>Рассказывание историй раскрепощает застенчивых, делает робких-смелыми, молчаливых-разговорчивыми и повышает настроение, потому что сочинять истории – это не только полезно, но ещё и очень увлекательно!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481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 w:rsidRPr="00481643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81643">
        <w:rPr>
          <w:rFonts w:ascii="Times New Roman" w:hAnsi="Times New Roman" w:cs="Times New Roman"/>
          <w:sz w:val="28"/>
          <w:szCs w:val="28"/>
        </w:rPr>
        <w:t xml:space="preserve"> можно применять как на индивидуальных, так и на подгрупповых занятиях, где каждая лексическая тема может раскрываться историей в картинках.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Как и у каждой игры в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есть свои правила. Они просты и легко запоминаются детьми. Сначала выбираем историю, учитывая детский интерес, тематику, договариваемся о ком будет история, т. е., выбираем главного героя, а также выбираем жанр рассказа (фантастика, детектив или смешная история).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744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Американские специалисты Чип и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Хиз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выделили несколько </w:t>
      </w:r>
      <w:r w:rsidRPr="00481643">
        <w:rPr>
          <w:rFonts w:ascii="Times New Roman" w:hAnsi="Times New Roman" w:cs="Times New Roman"/>
          <w:b/>
          <w:sz w:val="28"/>
          <w:szCs w:val="28"/>
        </w:rPr>
        <w:t>принципов хороших историй:</w:t>
      </w:r>
    </w:p>
    <w:p w:rsidR="00CC1884" w:rsidRPr="007446B4" w:rsidRDefault="00CC1884" w:rsidP="00481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- простота,</w:t>
      </w:r>
    </w:p>
    <w:p w:rsidR="00CC1884" w:rsidRPr="007446B4" w:rsidRDefault="00CC1884" w:rsidP="00481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- неожиданность,</w:t>
      </w:r>
    </w:p>
    <w:p w:rsidR="00CC1884" w:rsidRPr="007446B4" w:rsidRDefault="00CC1884" w:rsidP="00481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- конкретность (персонажи, истории должны быть знакомы и понятны дошкольникам,</w:t>
      </w:r>
    </w:p>
    <w:p w:rsidR="00CC1884" w:rsidRPr="007446B4" w:rsidRDefault="00CC1884" w:rsidP="00481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- реалистичность (самая лучшая история не понравится и не запомнится, если дети в неё не поверят).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481643" w:rsidRDefault="00CC1884" w:rsidP="007446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64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proofErr w:type="spellStart"/>
      <w:r w:rsidRPr="00481643">
        <w:rPr>
          <w:rFonts w:ascii="Times New Roman" w:hAnsi="Times New Roman" w:cs="Times New Roman"/>
          <w:b/>
          <w:sz w:val="28"/>
          <w:szCs w:val="28"/>
          <w:u w:val="single"/>
        </w:rPr>
        <w:t>сторителлинга</w:t>
      </w:r>
      <w:proofErr w:type="spellEnd"/>
      <w:r w:rsidRPr="004816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В структуру техники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 xml:space="preserve"> входят следующие элементы:</w:t>
      </w:r>
    </w:p>
    <w:p w:rsidR="00CC1884" w:rsidRPr="00481643" w:rsidRDefault="00CC1884" w:rsidP="007446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643">
        <w:rPr>
          <w:rFonts w:ascii="Times New Roman" w:hAnsi="Times New Roman" w:cs="Times New Roman"/>
          <w:sz w:val="28"/>
          <w:szCs w:val="28"/>
          <w:u w:val="single"/>
        </w:rPr>
        <w:t>1. Вступление.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Оно должно быть коротким, здесь дети входят с ситуацию и знакомятся с героем.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lastRenderedPageBreak/>
        <w:t>Варианты вступления: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Когда-то давным-давно….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Садитесь поближе, я вам расскажу…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Однажды…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В некотором царстве, в некотором государстве…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Жили-были….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Это произошло темной и дождливой ночью…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• Наш герой понятия не имел, что его ждет…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  <w:u w:val="single"/>
        </w:rPr>
        <w:t>2. Развитие событий</w:t>
      </w:r>
      <w:r w:rsidRPr="007446B4">
        <w:rPr>
          <w:rFonts w:ascii="Times New Roman" w:hAnsi="Times New Roman" w:cs="Times New Roman"/>
          <w:sz w:val="28"/>
          <w:szCs w:val="28"/>
        </w:rPr>
        <w:t>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Здесь выявляются сюжетные направления и нравы персонажей. Эта часть дает возможность основательнее проникнуть в проблему или в конфликт, о котором рассказывается в вступлении. Герой погружается в ситуацию, которая не становится разрешенной, а наоборот, становится все </w:t>
      </w:r>
      <w:proofErr w:type="spellStart"/>
      <w:r w:rsidRPr="007446B4">
        <w:rPr>
          <w:rFonts w:ascii="Times New Roman" w:hAnsi="Times New Roman" w:cs="Times New Roman"/>
          <w:sz w:val="28"/>
          <w:szCs w:val="28"/>
        </w:rPr>
        <w:t>напряжённее</w:t>
      </w:r>
      <w:proofErr w:type="spellEnd"/>
      <w:r w:rsidRPr="007446B4">
        <w:rPr>
          <w:rFonts w:ascii="Times New Roman" w:hAnsi="Times New Roman" w:cs="Times New Roman"/>
          <w:sz w:val="28"/>
          <w:szCs w:val="28"/>
        </w:rPr>
        <w:t>.</w:t>
      </w:r>
    </w:p>
    <w:p w:rsidR="00CC1884" w:rsidRPr="00481643" w:rsidRDefault="00CC1884" w:rsidP="007446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643">
        <w:rPr>
          <w:rFonts w:ascii="Times New Roman" w:hAnsi="Times New Roman" w:cs="Times New Roman"/>
          <w:sz w:val="28"/>
          <w:szCs w:val="28"/>
          <w:u w:val="single"/>
        </w:rPr>
        <w:t>3. Кульминация.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Именно здесь происходит накал всех страстей. В этой части герой выходит чемпионом (или нет). Это тот момент, где находятся все ответы на вопросы, появляется решение поставленной проблемы. Тайна раскрыта!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sz w:val="28"/>
          <w:szCs w:val="28"/>
          <w:u w:val="single"/>
        </w:rPr>
        <w:t>4. Заключение</w:t>
      </w:r>
      <w:r w:rsidRPr="007446B4">
        <w:rPr>
          <w:rFonts w:ascii="Times New Roman" w:hAnsi="Times New Roman" w:cs="Times New Roman"/>
          <w:sz w:val="28"/>
          <w:szCs w:val="28"/>
        </w:rPr>
        <w:t>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Заключение должно быть кратким, которое подытоживает рассказ одним предложением. Как в басне – мораль.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90397A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90397A">
        <w:rPr>
          <w:rFonts w:ascii="Times New Roman" w:hAnsi="Times New Roman" w:cs="Times New Roman"/>
          <w:sz w:val="28"/>
          <w:szCs w:val="28"/>
        </w:rPr>
        <w:t xml:space="preserve"> очень многогранная, многоцелевая, решающая много обучающих, развивающих и воспитательных задач. Чтобы детям было интересно, я взяла за основу игру «Кубики историй» и адаптировала под своих детей. Правила этой игры просты и легко запоминаются детьми, суть её – «бросай» и «рассказывай». Сначала выбираем историю, учитывая детский интерес, программную тематику, выбираем главного героя, а также жанр рассказа (фантастика, детектив или смешная история). Например, игра для одного ребенка. Бросить 9 кубиков на стол, разделить их на 3 части – начало истории, середина и развязка. Опираясь на кубики, ребёнок рассказывает историю. Когда играет больше трёх человек, кубики кидают по очереди и продолжают друг за другом историю. Воспитатель может начать историю, а дети будут продолжать её рассказывать, бросая кубики. Таким образом, дети плавно переходят от одной картинки к другой и сочиняют необычные истории.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lastRenderedPageBreak/>
        <w:t>В истории должен быть интересный герой. Это может быть кто или что, хоть обычный карандаш, если вам нужно научить детей им пользоваться. Важно, чтобы у этого героя были чувства, чтобы ребенок мог ему сопереживать, а также чтобы герой не был оторван от ситуации, то есть он не существует сам по себе, а «живёт» в каком-то мире.</w:t>
      </w:r>
    </w:p>
    <w:p w:rsid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Рассказ или история, совмещенные с показом сюжетной картинки, помогают более выразительно построить свой монолог, избавиться ребенку от так называемого «страха говорения».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И так! Игра начинается!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>Ребенок достает из «волшебного мешочка» кубик, бросает его, и в зависимости от выпавшего изображения начинает рассказывать своим друзьям невероятную историю, затем следующий игрок достает и бросает кубик и продолжает историю, не теряя нить рассказа. Таким образом, плавно переходят от одной картинки к другой и сочиняют необычные смешные, а иногда и грустные истории.</w:t>
      </w:r>
    </w:p>
    <w:p w:rsidR="00CC1884" w:rsidRPr="007446B4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9B" w:rsidRDefault="00CC1884" w:rsidP="007446B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B4">
        <w:rPr>
          <w:rFonts w:ascii="Times New Roman" w:hAnsi="Times New Roman" w:cs="Times New Roman"/>
          <w:sz w:val="28"/>
          <w:szCs w:val="28"/>
        </w:rPr>
        <w:t xml:space="preserve">Сначала задачу можно упростить, так как не у всех детей в достаточной степени развиты коммуникативные способности. Поэтому сначала составлять истории можно по очереди так: первый кубик бросает ребенок, а следующий-воспитатель и т. д. Таким образом, взрослый сможет направлять и </w:t>
      </w:r>
      <w:r w:rsidRPr="0090397A">
        <w:rPr>
          <w:rFonts w:ascii="Times New Roman" w:hAnsi="Times New Roman" w:cs="Times New Roman"/>
          <w:sz w:val="28"/>
          <w:szCs w:val="28"/>
        </w:rPr>
        <w:t>корректировать сюжетную линию в нужном направлении.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Дети довольно быстро учатся. Уже после 2-3 игр могут свободно составить рассказ, </w:t>
      </w:r>
      <w:r w:rsidRPr="0090397A">
        <w:rPr>
          <w:rFonts w:ascii="Times New Roman" w:hAnsi="Times New Roman" w:cs="Times New Roman"/>
          <w:bCs/>
          <w:sz w:val="28"/>
          <w:szCs w:val="28"/>
        </w:rPr>
        <w:t>историю</w:t>
      </w:r>
      <w:r w:rsidRPr="0090397A">
        <w:rPr>
          <w:rFonts w:ascii="Times New Roman" w:hAnsi="Times New Roman" w:cs="Times New Roman"/>
          <w:sz w:val="28"/>
          <w:szCs w:val="28"/>
        </w:rPr>
        <w:t>, понимая, как интерпретировать и связать картинки в сюжетную линию, как начинать и заканчивать повествование.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Таким образом, техника 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90397A">
        <w:rPr>
          <w:rFonts w:ascii="Times New Roman" w:hAnsi="Times New Roman" w:cs="Times New Roman"/>
          <w:bCs/>
          <w:i/>
          <w:iCs/>
          <w:sz w:val="28"/>
          <w:szCs w:val="28"/>
        </w:rPr>
        <w:t>сторителлинга</w:t>
      </w:r>
      <w:proofErr w:type="spellEnd"/>
      <w:r w:rsidRPr="009039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397A">
        <w:rPr>
          <w:rFonts w:ascii="Times New Roman" w:hAnsi="Times New Roman" w:cs="Times New Roman"/>
          <w:sz w:val="28"/>
          <w:szCs w:val="28"/>
        </w:rPr>
        <w:t>, которая лежит в основе игры 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«Кубики </w:t>
      </w:r>
      <w:r w:rsidRPr="0090397A">
        <w:rPr>
          <w:rFonts w:ascii="Times New Roman" w:hAnsi="Times New Roman" w:cs="Times New Roman"/>
          <w:bCs/>
          <w:i/>
          <w:iCs/>
          <w:sz w:val="28"/>
          <w:szCs w:val="28"/>
        </w:rPr>
        <w:t>историй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397A">
        <w:rPr>
          <w:rFonts w:ascii="Times New Roman" w:hAnsi="Times New Roman" w:cs="Times New Roman"/>
          <w:sz w:val="28"/>
          <w:szCs w:val="28"/>
        </w:rPr>
        <w:t>, открывает уникальную возможность для </w:t>
      </w:r>
      <w:r w:rsidRPr="0090397A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90397A">
        <w:rPr>
          <w:rFonts w:ascii="Times New Roman" w:hAnsi="Times New Roman" w:cs="Times New Roman"/>
          <w:sz w:val="28"/>
          <w:szCs w:val="28"/>
        </w:rPr>
        <w:t> коммуникативной компетенции детей, облегчает запоминание сюжета, эффективна в процессе рассуждения. Импровизированные рассказы вызывают наибольший интерес, обогащая фантазию, </w:t>
      </w:r>
      <w:r w:rsidRPr="0090397A">
        <w:rPr>
          <w:rFonts w:ascii="Times New Roman" w:hAnsi="Times New Roman" w:cs="Times New Roman"/>
          <w:bCs/>
          <w:sz w:val="28"/>
          <w:szCs w:val="28"/>
        </w:rPr>
        <w:t>развивая</w:t>
      </w:r>
      <w:r w:rsidRPr="00903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97A">
        <w:rPr>
          <w:rFonts w:ascii="Times New Roman" w:hAnsi="Times New Roman" w:cs="Times New Roman"/>
          <w:bCs/>
          <w:sz w:val="28"/>
          <w:szCs w:val="28"/>
        </w:rPr>
        <w:t>логику</w:t>
      </w:r>
      <w:r w:rsidRPr="0090397A">
        <w:rPr>
          <w:rFonts w:ascii="Times New Roman" w:hAnsi="Times New Roman" w:cs="Times New Roman"/>
          <w:sz w:val="28"/>
          <w:szCs w:val="28"/>
        </w:rPr>
        <w:t>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Каждый ребёнок рассказывает свои </w:t>
      </w:r>
      <w:r w:rsidRPr="0090397A">
        <w:rPr>
          <w:rFonts w:ascii="Times New Roman" w:hAnsi="Times New Roman" w:cs="Times New Roman"/>
          <w:bCs/>
          <w:sz w:val="28"/>
          <w:szCs w:val="28"/>
        </w:rPr>
        <w:t>истории</w:t>
      </w:r>
      <w:r w:rsidRPr="0090397A">
        <w:rPr>
          <w:rFonts w:ascii="Times New Roman" w:hAnsi="Times New Roman" w:cs="Times New Roman"/>
          <w:sz w:val="28"/>
          <w:szCs w:val="28"/>
        </w:rPr>
        <w:t>, опираясь на свой жизненный опыт, наделяя героев </w:t>
      </w:r>
      <w:r w:rsidRPr="0090397A">
        <w:rPr>
          <w:rFonts w:ascii="Times New Roman" w:hAnsi="Times New Roman" w:cs="Times New Roman"/>
          <w:bCs/>
          <w:sz w:val="28"/>
          <w:szCs w:val="28"/>
        </w:rPr>
        <w:t>историй своими эмоциями</w:t>
      </w:r>
      <w:r w:rsidRPr="0090397A">
        <w:rPr>
          <w:rFonts w:ascii="Times New Roman" w:hAnsi="Times New Roman" w:cs="Times New Roman"/>
          <w:sz w:val="28"/>
          <w:szCs w:val="28"/>
        </w:rPr>
        <w:t>, чувствами, мечтами, страхами.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Таким образом, с помощью игры в 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«Кубики </w:t>
      </w:r>
      <w:r w:rsidRPr="0090397A">
        <w:rPr>
          <w:rFonts w:ascii="Times New Roman" w:hAnsi="Times New Roman" w:cs="Times New Roman"/>
          <w:bCs/>
          <w:i/>
          <w:iCs/>
          <w:sz w:val="28"/>
          <w:szCs w:val="28"/>
        </w:rPr>
        <w:t>историй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397A">
        <w:rPr>
          <w:rFonts w:ascii="Times New Roman" w:hAnsi="Times New Roman" w:cs="Times New Roman"/>
          <w:sz w:val="28"/>
          <w:szCs w:val="28"/>
        </w:rPr>
        <w:t> формируется способ передачи опыта в процессе обучения и воспитания детей.</w:t>
      </w:r>
    </w:p>
    <w:p w:rsidR="0090397A" w:rsidRPr="0090397A" w:rsidRDefault="0090397A" w:rsidP="0090397A">
      <w:p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bCs/>
          <w:sz w:val="28"/>
          <w:szCs w:val="28"/>
        </w:rPr>
        <w:t xml:space="preserve">       Можно придумать очень много игр с 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«Кубиками </w:t>
      </w:r>
      <w:r w:rsidRPr="0090397A">
        <w:rPr>
          <w:rFonts w:ascii="Times New Roman" w:hAnsi="Times New Roman" w:cs="Times New Roman"/>
          <w:bCs/>
          <w:i/>
          <w:iCs/>
          <w:sz w:val="28"/>
          <w:szCs w:val="28"/>
        </w:rPr>
        <w:t>историй</w:t>
      </w:r>
      <w:r w:rsidRPr="0090397A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90397A">
        <w:rPr>
          <w:rFonts w:ascii="Times New Roman" w:hAnsi="Times New Roman" w:cs="Times New Roman"/>
          <w:sz w:val="28"/>
          <w:szCs w:val="28"/>
        </w:rPr>
        <w:t> </w:t>
      </w:r>
      <w:bookmarkStart w:id="1" w:name="more"/>
      <w:bookmarkEnd w:id="1"/>
      <w:r w:rsidRPr="0090397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lastRenderedPageBreak/>
        <w:t>Бросить все 9 кубиков, выбрать один из них как точку старта и рассказать историю, сочетающую все выпавшие элементы.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Выбрать заголовок или тему, бросить все 9 кубиков и рассказать историю, связав все выпавшие элементы. Например, с кубиками в наборе «действия» сочините историю: «Плохой день Семёна».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Раздать кубики всем играющим. Один начинает. По очереди каждый бросает кубик и продолжает историю на основании выпавшей пиктограммы.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Придумайте историю, связав все пиктограммы на одном выбранном кубике;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«Главный герой». Сочините образ главного героя, выбрав три кубика. Может получиться индейское прозвище или имя и фамилия, и место, откуда герой родом или особенность внешности;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«Помощники» Выберите только те пиктограммы, которые обладают общим качеством, например, «помогают людям»;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Используйте кубики для обучения чтению и письму. Например, на специально подготовленных бланках с изображениями с кубиков, запишите слова, с которыми будете сочинять историю.  Или, например, запишите всё, что на кубиках может быть съедобным!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Найдите все картинки с признаками предметов- твёрдые, мелкие предметы и т.д.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97A">
        <w:rPr>
          <w:rFonts w:ascii="Times New Roman" w:hAnsi="Times New Roman" w:cs="Times New Roman"/>
          <w:sz w:val="28"/>
          <w:szCs w:val="28"/>
        </w:rPr>
        <w:t>«Парочки» Подберите к предметам (цветок) признаки (пришелец) получится  «неземной красоты цветок»;</w:t>
      </w:r>
      <w:proofErr w:type="gramEnd"/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«Что общее?» Бросьте два кубика и сравните две картинки: найдите общее или отличия. Больше общего можно найти, смешав кубики из разных наборов. Главное творческий подход! Что общего между рыбкой и волшебной палочкой?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Придумайте рифму к слову, обозначенному картинкой. Например, к картинке "пчела", можно подобрать рифму к словам, ассоциирующимся с картинкой- летать, жало, ой, крылышки, полоски, насекомое, испуг, глаз и т.д.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 «Словарь». Соберите всю информацию о слове, обозначенном картинкой (по возрасту). Например. Что? "фонтан" - существительное, глагол (что делает?) - «плещется, струится», прилагательное(какой?) - «серебристый, шумный, музыкальный» и т.д.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 xml:space="preserve">  «Энциклопедия». Выбери картинку и «расскажи 10 фактов </w:t>
      </w:r>
      <w:proofErr w:type="gramStart"/>
      <w:r w:rsidRPr="009039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397A">
        <w:rPr>
          <w:rFonts w:ascii="Times New Roman" w:hAnsi="Times New Roman" w:cs="Times New Roman"/>
          <w:sz w:val="28"/>
          <w:szCs w:val="28"/>
        </w:rPr>
        <w:t>...»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lastRenderedPageBreak/>
        <w:t> Сочини историю, но «не говори слово...» выберите запретное слово, например, из набора действий - «пошёл».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Бросьте кубик и запомните картинку. Бросьте кубики снова и расскажите историю по картинкам, но с точки зрения первого выпавшего лица или предмета.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Бросьте кубики и рассмотрите их все  30 секунд. Прикройте кубики и постарайтесь вспомнить картинки через минуту. Секрет: картинки легче запомнить, связав их мысленно в историю.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«Башня» или  «Вертикальная история». Выбирайте по кубику из разных наборов и сочиняя историю, складывайте кубики один на другой. Посмотрите, какую высокую башню получится построить!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«Алфавит». Найдите по очереди картинки на букву «А», букву «Б» и т.д., используя не только прямое значение, например, «телескоп» может быть не только на букву «Т», но и на букву «Н» - небо или «З» звёзды.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«Неожиданный поворот». Игрок номер один рассказывает свою историю (про кино, которое смотрел или сказку), второй игрок в это время бросает два кубика с точками до тех про, пока выпадет одинаковое количество точек на двух кубиках. Тогда он имеет право прервать рассказчика и, выбрав  новую картинку, изменить сюжет истории.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«Реклама». Сочините рекламную историю с целью похвалить или продать свой "продукт".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«Изобретение» - игра с применением ТРИЗ (теория решения изобретательных задач). Выберите две пиктограммы и придумайте, что получится, если их объединить- как и для чего можно применить их комбинацию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«Подвижные кубики». Детям нравится так бросать кубики, что они разлетаются в разные стороны. Используйте этот момент, а заодно и дайте возможность подвигаться! Пусть игроки добираются до разлетевшихся кубиков разными способами (пятятся задом, допрыгивают на одной ножке, ползут) – от одного кубика к другому и сочиняют историю!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«Короткая история». Постарайтесь сочинить максимально короткое грамматически правильное предложение, связав все выпавшие картинки, даже если оно будет нелогичным и смешным. 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 Подберите синонимы к выпавшему слову, обозначенному картинкой.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lastRenderedPageBreak/>
        <w:t> «И жили они долго и счастливо» Сочините историю наоборот!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Соберите картинки с кубиков для иллюстрации сказки и перескажите её. Можно нарисовать целый комикс.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97A">
        <w:rPr>
          <w:rFonts w:ascii="Times New Roman" w:hAnsi="Times New Roman" w:cs="Times New Roman"/>
          <w:sz w:val="28"/>
          <w:szCs w:val="28"/>
        </w:rPr>
        <w:t>Стратегия для сочинения связного текста: «кто», «что сделал?», «но…» (что произошло?), «так..» (решение проблемы), «тогда…» (чем всё закончилось?).</w:t>
      </w:r>
      <w:proofErr w:type="gramEnd"/>
      <w:r w:rsidRPr="0090397A">
        <w:rPr>
          <w:rFonts w:ascii="Times New Roman" w:hAnsi="Times New Roman" w:cs="Times New Roman"/>
          <w:sz w:val="28"/>
          <w:szCs w:val="28"/>
        </w:rPr>
        <w:t xml:space="preserve"> Шаги записать заранее. Можно даже записать стирающимся маркером прямо на столе. Игроку нужно только выбрать по иллюстрации на каждый шаг- положить кубик на запись и рассказать историю.</w:t>
      </w:r>
    </w:p>
    <w:p w:rsidR="0090397A" w:rsidRPr="0090397A" w:rsidRDefault="0090397A" w:rsidP="0090397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97A">
        <w:rPr>
          <w:rFonts w:ascii="Times New Roman" w:hAnsi="Times New Roman" w:cs="Times New Roman"/>
          <w:sz w:val="28"/>
          <w:szCs w:val="28"/>
        </w:rPr>
        <w:t>«Что, где, когда». Для игры потребуется дополнительный кубик, на котором нужно написать наводящие вопросы: кто? что? когда? где? почему? как? Сначала игрок бросает кубик с вопросом, а потом бросает сюжетный кубик и сочиняет историю.</w:t>
      </w:r>
    </w:p>
    <w:p w:rsidR="00E8737D" w:rsidRDefault="00E8737D" w:rsidP="00E8737D">
      <w:pPr>
        <w:jc w:val="both"/>
        <w:rPr>
          <w:rFonts w:ascii="Times New Roman" w:hAnsi="Times New Roman" w:cs="Times New Roman"/>
          <w:sz w:val="28"/>
          <w:szCs w:val="28"/>
        </w:rPr>
      </w:pPr>
      <w:r w:rsidRPr="00E8737D">
        <w:rPr>
          <w:rFonts w:ascii="Times New Roman" w:hAnsi="Times New Roman" w:cs="Times New Roman"/>
          <w:sz w:val="28"/>
          <w:szCs w:val="28"/>
        </w:rPr>
        <w:t xml:space="preserve">Уважаемые педагоги! </w:t>
      </w:r>
      <w:r>
        <w:rPr>
          <w:rFonts w:ascii="Times New Roman" w:hAnsi="Times New Roman" w:cs="Times New Roman"/>
          <w:sz w:val="28"/>
          <w:szCs w:val="28"/>
        </w:rPr>
        <w:t>В преддверии Нового года, я</w:t>
      </w:r>
      <w:r w:rsidRPr="00E8737D">
        <w:rPr>
          <w:rFonts w:ascii="Times New Roman" w:hAnsi="Times New Roman" w:cs="Times New Roman"/>
          <w:sz w:val="28"/>
          <w:szCs w:val="28"/>
        </w:rPr>
        <w:t xml:space="preserve"> предлагаю вам попробовать сочинить сказочную историю, а помогут вам в этом «Кубики историй».</w:t>
      </w:r>
      <w:r>
        <w:rPr>
          <w:rFonts w:ascii="Times New Roman" w:hAnsi="Times New Roman" w:cs="Times New Roman"/>
          <w:sz w:val="28"/>
          <w:szCs w:val="28"/>
        </w:rPr>
        <w:t xml:space="preserve"> Главный герой истории -Дед Мороз!</w:t>
      </w:r>
      <w:r w:rsidR="00B1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Пользуемся ниже приведенной схемой!</w:t>
      </w:r>
    </w:p>
    <w:p w:rsidR="00B13FF2" w:rsidRDefault="00B13FF2" w:rsidP="00E8737D">
      <w:pPr>
        <w:jc w:val="both"/>
        <w:rPr>
          <w:rFonts w:ascii="Times New Roman" w:hAnsi="Times New Roman" w:cs="Times New Roman"/>
          <w:sz w:val="28"/>
          <w:szCs w:val="28"/>
        </w:rPr>
      </w:pPr>
      <w:r w:rsidRPr="00B13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3715" cy="1812290"/>
            <wp:effectExtent l="0" t="0" r="6985" b="0"/>
            <wp:docPr id="1" name="Рисунок 1" descr="C:\Users\Irina\Desktop\куб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куб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F2" w:rsidRDefault="00B13FF2" w:rsidP="00E87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Ножницы-пирожное-кукла-самол</w:t>
      </w:r>
      <w:r w:rsidR="0001564C">
        <w:rPr>
          <w:rFonts w:ascii="Times New Roman" w:hAnsi="Times New Roman" w:cs="Times New Roman"/>
          <w:sz w:val="28"/>
          <w:szCs w:val="28"/>
        </w:rPr>
        <w:t>ет-замок-музыка-лампа-трактор-цы</w:t>
      </w:r>
      <w:r>
        <w:rPr>
          <w:rFonts w:ascii="Times New Roman" w:hAnsi="Times New Roman" w:cs="Times New Roman"/>
          <w:sz w:val="28"/>
          <w:szCs w:val="28"/>
        </w:rPr>
        <w:t>пленок</w:t>
      </w:r>
    </w:p>
    <w:p w:rsidR="00B13FF2" w:rsidRDefault="00C640DA" w:rsidP="00B13FF2">
      <w:pPr>
        <w:jc w:val="both"/>
        <w:rPr>
          <w:rFonts w:ascii="Times New Roman" w:hAnsi="Times New Roman" w:cs="Times New Roman"/>
          <w:sz w:val="28"/>
          <w:szCs w:val="28"/>
        </w:rPr>
      </w:pPr>
      <w:r w:rsidRPr="00E8737D">
        <w:rPr>
          <w:rFonts w:ascii="Times New Roman" w:hAnsi="Times New Roman" w:cs="Times New Roman"/>
          <w:sz w:val="28"/>
          <w:szCs w:val="28"/>
        </w:rPr>
        <w:t xml:space="preserve"> </w:t>
      </w:r>
      <w:r w:rsidR="00B13FF2" w:rsidRPr="00E8737D">
        <w:rPr>
          <w:rFonts w:ascii="Times New Roman" w:hAnsi="Times New Roman" w:cs="Times New Roman"/>
          <w:sz w:val="28"/>
          <w:szCs w:val="28"/>
        </w:rPr>
        <w:t>«Кубики историй» – настоящий праздник воображения! Ведь сочинять истории не только полезно, но и очень увлекательно.</w:t>
      </w:r>
    </w:p>
    <w:p w:rsidR="00B13FF2" w:rsidRPr="00B13FF2" w:rsidRDefault="00B13FF2" w:rsidP="00E873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FF2" w:rsidRPr="00B13FF2" w:rsidSect="007446B4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F8F"/>
    <w:multiLevelType w:val="hybridMultilevel"/>
    <w:tmpl w:val="600E8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6730"/>
    <w:multiLevelType w:val="multilevel"/>
    <w:tmpl w:val="EB0E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C170A"/>
    <w:multiLevelType w:val="multilevel"/>
    <w:tmpl w:val="02D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9B"/>
    <w:rsid w:val="0001564C"/>
    <w:rsid w:val="002B0871"/>
    <w:rsid w:val="003B75B7"/>
    <w:rsid w:val="00481643"/>
    <w:rsid w:val="00533604"/>
    <w:rsid w:val="005E1BF7"/>
    <w:rsid w:val="007446B4"/>
    <w:rsid w:val="0090397A"/>
    <w:rsid w:val="009E64A5"/>
    <w:rsid w:val="00A70B9B"/>
    <w:rsid w:val="00B13FF2"/>
    <w:rsid w:val="00C640DA"/>
    <w:rsid w:val="00CC1884"/>
    <w:rsid w:val="00CD3902"/>
    <w:rsid w:val="00E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1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1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russkij_yaz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2023-04-08T04:15:00Z</dcterms:created>
  <dcterms:modified xsi:type="dcterms:W3CDTF">2023-04-08T04:15:00Z</dcterms:modified>
</cp:coreProperties>
</file>