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1C" w:rsidRDefault="00A03073" w:rsidP="00DA001C">
      <w:pPr>
        <w:pStyle w:val="a3"/>
        <w:spacing w:line="360" w:lineRule="auto"/>
        <w:jc w:val="center"/>
        <w:rPr>
          <w:b/>
          <w:i/>
          <w:sz w:val="40"/>
          <w:szCs w:val="40"/>
        </w:rPr>
      </w:pPr>
      <w:r>
        <w:rPr>
          <w:sz w:val="40"/>
          <w:szCs w:val="40"/>
        </w:rPr>
        <w:t xml:space="preserve">Название: </w:t>
      </w:r>
      <w:r w:rsidR="00DA001C" w:rsidRPr="00231131">
        <w:rPr>
          <w:b/>
          <w:i/>
          <w:sz w:val="40"/>
          <w:szCs w:val="40"/>
        </w:rPr>
        <w:t>«Повышение коммуникативной компетенции на уроках иностранного языка. Применение нетрадиционных форм урока. Опыт работы в современной школе»</w:t>
      </w:r>
    </w:p>
    <w:p w:rsidR="00A03073" w:rsidRDefault="00A03073" w:rsidP="00DA001C">
      <w:pPr>
        <w:pStyle w:val="a3"/>
        <w:spacing w:line="360" w:lineRule="auto"/>
        <w:jc w:val="center"/>
        <w:rPr>
          <w:sz w:val="40"/>
          <w:szCs w:val="40"/>
        </w:rPr>
      </w:pPr>
      <w:r>
        <w:rPr>
          <w:sz w:val="40"/>
          <w:szCs w:val="40"/>
        </w:rPr>
        <w:t xml:space="preserve">Автор: </w:t>
      </w:r>
      <w:r w:rsidRPr="00A03073">
        <w:rPr>
          <w:sz w:val="40"/>
          <w:szCs w:val="40"/>
        </w:rPr>
        <w:t>Раваева Надежда Анатольевна</w:t>
      </w:r>
    </w:p>
    <w:p w:rsidR="00A03073" w:rsidRDefault="00A03073" w:rsidP="00DA001C">
      <w:pPr>
        <w:pStyle w:val="a3"/>
        <w:spacing w:line="360" w:lineRule="auto"/>
        <w:jc w:val="center"/>
        <w:rPr>
          <w:sz w:val="40"/>
          <w:szCs w:val="40"/>
        </w:rPr>
      </w:pPr>
      <w:r>
        <w:rPr>
          <w:sz w:val="40"/>
          <w:szCs w:val="40"/>
        </w:rPr>
        <w:t>Должность: учитель</w:t>
      </w:r>
      <w:r w:rsidR="00D631CB">
        <w:rPr>
          <w:sz w:val="40"/>
          <w:szCs w:val="40"/>
        </w:rPr>
        <w:t xml:space="preserve"> английского языка</w:t>
      </w:r>
    </w:p>
    <w:p w:rsidR="00A03073" w:rsidRPr="00A03073" w:rsidRDefault="00A03073" w:rsidP="00DA001C">
      <w:pPr>
        <w:pStyle w:val="a3"/>
        <w:spacing w:line="360" w:lineRule="auto"/>
        <w:jc w:val="center"/>
        <w:rPr>
          <w:sz w:val="40"/>
          <w:szCs w:val="40"/>
        </w:rPr>
      </w:pPr>
      <w:r>
        <w:rPr>
          <w:sz w:val="40"/>
          <w:szCs w:val="40"/>
        </w:rPr>
        <w:t>МОУ-СОШ№17, Клин</w:t>
      </w:r>
    </w:p>
    <w:p w:rsidR="00DA001C" w:rsidRPr="00231131" w:rsidRDefault="00DA001C" w:rsidP="00DA001C">
      <w:pPr>
        <w:pStyle w:val="bodytext"/>
        <w:ind w:firstLine="0"/>
        <w:rPr>
          <w:rFonts w:ascii="Times New Roman" w:hAnsi="Times New Roman"/>
          <w:sz w:val="28"/>
          <w:szCs w:val="28"/>
        </w:rPr>
      </w:pPr>
      <w:r>
        <w:rPr>
          <w:rFonts w:ascii="Times New Roman" w:hAnsi="Times New Roman"/>
          <w:b/>
          <w:i/>
          <w:sz w:val="40"/>
          <w:szCs w:val="40"/>
        </w:rPr>
        <w:t xml:space="preserve">       </w:t>
      </w:r>
      <w:r w:rsidRPr="00231131">
        <w:rPr>
          <w:rFonts w:ascii="Times New Roman" w:hAnsi="Times New Roman"/>
          <w:sz w:val="28"/>
          <w:szCs w:val="28"/>
        </w:rPr>
        <w:t>В настоящее время проблема преподавания иностранного языка в школе является актуальной. Перед преподавателями иностранного языка стоит задача сформировать личность, которая будет способна участвовать в межкультурной коммуникации. Важно формировать коммуникативную компетенцию, включающую в себя как языковую, так и социокультурную компетенцию. Знание социокультурного фона очень значимо, т. к. без него нельзя сформировать коммуникативную компетенцию даже в ограниченных пределах. Поэтому необходимо иметь представление о социокультурных особенностях страны изучаемого языка. Изучение культуры и языка несет в себе не только общеобразовательные идеи, но и одновременно обеспечивает развитие личности, поддерживает мотивацию обучаемых. Перед преподавателями стоит задача формирования именно положительной мотивации, необходимо связать ее с познавательными интересами учащихся, потребностью в овладении новыми знаниями, умениями, навыками.</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Те, кто занимаются изучением иностранного языка, должны обладать хорошими коммуникативными навыками. Для того чтобы стимулировать развитие этих навыков, нужно выбирать такие формы урока, которые будут наиболее способствовать этому.</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Исследования и опыт педагогов-новаторов показали, что для поддержания плодотворной и эффективной деятельности учащихся удачно применение нетрадиционных форм проведения занятий, например таких, как видео-урок, урок-дискуссия, урок-спектакль, урок-экскурсия и т. п.</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Дело в том, что такие формы занятий поддерживают интерес учащихся к предмету и повышают мотивацию к учению. Во время таких уроков расширяется кругозор учеников, плюс с увеличением информации о культуре страны, изучаемого языка, совершенствуется социокультурная компетенции учащихся.</w:t>
      </w:r>
    </w:p>
    <w:p w:rsidR="00DA001C" w:rsidRPr="004218FE" w:rsidRDefault="00DA001C" w:rsidP="00DA001C">
      <w:pPr>
        <w:pStyle w:val="bodytext"/>
        <w:rPr>
          <w:rFonts w:ascii="Times New Roman" w:hAnsi="Times New Roman"/>
          <w:sz w:val="28"/>
          <w:szCs w:val="28"/>
        </w:rPr>
      </w:pPr>
      <w:r w:rsidRPr="00231131">
        <w:rPr>
          <w:rFonts w:ascii="Times New Roman" w:hAnsi="Times New Roman"/>
          <w:sz w:val="28"/>
          <w:szCs w:val="28"/>
        </w:rPr>
        <w:t>Почему мы говорим о том, что необходимо применять данные методы обучения? Дело в том, что во время, например, видео-урока осуществляется приобщение школьников к культуре стран изучаемого языка посредством погружения их в атмосферу взаимоотношений носителей языка с демонстрацией особенностей их мимики и жестов.</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Урок — это основная организационная форма обучения в школе. Он является не только важной организационной, но и, прежде всего, педагогической единицей процесса обучения и воспитания, его нравственность, а также основные принципы, методы и средства обучения получают реальную конкретизацию и находят свое правильное решение и воплощаются в жизнь только в ходе урока и через него. Каждый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 </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Урок как форма организации обучения прочно занял свое место в школе в качестве основной организационной формы обучения. Хороший урок — дело не простое. Искусство проведения уроков во многом зависит от понимания и выполнения учителем социальных и педагогических требований, которые определяются задачами школы, закономерностями и принципами обучения. Немаловажным условием проведения урока является </w:t>
      </w:r>
      <w:r w:rsidRPr="00231131">
        <w:rPr>
          <w:rFonts w:ascii="Times New Roman" w:hAnsi="Times New Roman"/>
          <w:sz w:val="28"/>
          <w:szCs w:val="28"/>
        </w:rPr>
        <w:lastRenderedPageBreak/>
        <w:t>грамотная постановка задач урока и успешная их реализация. Обучение иностранному языку преследует реализацию практических, воспитательных, образовательных и развивающих задач. Практическая, или коммуникативная, задача "нацелена" на формирование у учащихся коммуникативной компетенции, то есть речевой активности. Общеобразовательные задачи призваны заложить основы филологического образования школьников; совершенствовать культуру обучения, что проявляется в специфических коммуникативных умениях: умение начать разговор, поддерживать его, проявляя внимание, заинтересованность, завершить разговор. Немалая роль отводится и воспитательным задачам. Воспитательное значение иностранного языка состоит в воспитан</w:t>
      </w:r>
      <w:proofErr w:type="gramStart"/>
      <w:r w:rsidRPr="00231131">
        <w:rPr>
          <w:rFonts w:ascii="Times New Roman" w:hAnsi="Times New Roman"/>
          <w:sz w:val="28"/>
          <w:szCs w:val="28"/>
        </w:rPr>
        <w:t>ии у у</w:t>
      </w:r>
      <w:proofErr w:type="gramEnd"/>
      <w:r w:rsidRPr="00231131">
        <w:rPr>
          <w:rFonts w:ascii="Times New Roman" w:hAnsi="Times New Roman"/>
          <w:sz w:val="28"/>
          <w:szCs w:val="28"/>
        </w:rPr>
        <w:t>чащихся оценочно-эмоционального отношения к миру, положительного отношения к иностранному языку, к культуре народа, говорящего на этом языке. Развивающие задачи намечают пути формирования и развития мотивационной и эмоциональной сфер личности учащихся, ценностных ориентиров, готовности к дальнейшему самообразованию в иностранном языке.</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Реализация перечисленных задач является необходимым условием эффективности урока, то есть достижения желаемых результатов.</w:t>
      </w:r>
    </w:p>
    <w:p w:rsidR="00DA001C" w:rsidRPr="00231131" w:rsidRDefault="00DA001C" w:rsidP="00DA001C">
      <w:pPr>
        <w:pStyle w:val="head2"/>
        <w:spacing w:line="360" w:lineRule="auto"/>
        <w:rPr>
          <w:rFonts w:ascii="Times New Roman" w:hAnsi="Times New Roman"/>
          <w:sz w:val="28"/>
          <w:szCs w:val="28"/>
          <w:u w:val="none"/>
        </w:rPr>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У урока иностранного языка своя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Именно преподавание, организованное на основе заданий коммуникативного характера, обучение иноязычной коммуникации, используя все необходимые для этого задания и приемы, является отличительной особенностью урока иностранного языка.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 xml:space="preserve">Иноязычная коммуникация базируется на теории речевой деятельности. Коммуникативное обучение иностранному языку носит </w:t>
      </w:r>
      <w:proofErr w:type="spellStart"/>
      <w:r w:rsidRPr="00231131">
        <w:rPr>
          <w:rFonts w:ascii="Times New Roman" w:hAnsi="Times New Roman"/>
          <w:sz w:val="28"/>
          <w:szCs w:val="28"/>
        </w:rPr>
        <w:t>деятельностный</w:t>
      </w:r>
      <w:proofErr w:type="spellEnd"/>
      <w:r w:rsidRPr="00231131">
        <w:rPr>
          <w:rFonts w:ascii="Times New Roman" w:hAnsi="Times New Roman"/>
          <w:sz w:val="28"/>
          <w:szCs w:val="28"/>
        </w:rPr>
        <w:t xml:space="preserve"> характер, поскольку речевое общение осуществляется посредством "речевой деятельности", которая, в свою очередь, служит для решения задач продуктивной человеческой деятельности в условиях "социального взаимодействия" общающихся людей. Участники общения пытаются решить реальные и воображаемые задачи совместной деятельности при помощи иностранного языка.</w:t>
      </w:r>
    </w:p>
    <w:p w:rsidR="00DA001C" w:rsidRPr="00231131" w:rsidRDefault="00DA001C" w:rsidP="00DA001C">
      <w:pPr>
        <w:pStyle w:val="bodytext"/>
        <w:rPr>
          <w:rFonts w:ascii="Times New Roman" w:hAnsi="Times New Roman"/>
          <w:sz w:val="28"/>
          <w:szCs w:val="28"/>
        </w:rPr>
      </w:pPr>
      <w:proofErr w:type="spellStart"/>
      <w:r w:rsidRPr="00231131">
        <w:rPr>
          <w:rFonts w:ascii="Times New Roman" w:hAnsi="Times New Roman"/>
          <w:sz w:val="28"/>
          <w:szCs w:val="28"/>
        </w:rPr>
        <w:t>Деятельностная</w:t>
      </w:r>
      <w:proofErr w:type="spellEnd"/>
      <w:r w:rsidRPr="00231131">
        <w:rPr>
          <w:rFonts w:ascii="Times New Roman" w:hAnsi="Times New Roman"/>
          <w:sz w:val="28"/>
          <w:szCs w:val="28"/>
        </w:rPr>
        <w:t xml:space="preserve"> сущность коммуникативно-ориентированного обучения иностранному языку реализуется в условиях гуманистического подхода к обучению. При таком подходе создаются положительные условия для активного и свободного развития личности в деятельности. В общем виде, эти условия сводятся к следующему:</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учащиеся получают возможность свободного выражения своих мыслей и чу</w:t>
      </w:r>
      <w:proofErr w:type="gramStart"/>
      <w:r w:rsidRPr="00231131">
        <w:rPr>
          <w:rFonts w:ascii="Times New Roman" w:hAnsi="Times New Roman" w:cs="Times New Roman"/>
          <w:sz w:val="28"/>
          <w:szCs w:val="28"/>
        </w:rPr>
        <w:t>вств в пр</w:t>
      </w:r>
      <w:proofErr w:type="gramEnd"/>
      <w:r w:rsidRPr="00231131">
        <w:rPr>
          <w:rFonts w:ascii="Times New Roman" w:hAnsi="Times New Roman" w:cs="Times New Roman"/>
          <w:sz w:val="28"/>
          <w:szCs w:val="28"/>
        </w:rPr>
        <w:t xml:space="preserve">оцессе общения; </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каждый участник общения остается в фокусе внимания остальных;</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участники общения чувствуют себя в безопасности от критики, преследования за ошибки и наказания.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При гуманистическом подходе к обучению исчезают характерные для учебного процесса познавательные барьеры, снижающие мотивацию учащихся, побуждающие их к раздражительности.</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Гуманистический подход предполагает обучение, центрированное на ученике. Это означает, что учение, а точнее, взаимодействующие между собой учащиеся являются центром познавательной активности на уроке.</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Подводя итог вышесказанному, необходимо подчеркнуть важность взаимодействия и сотрудничества учащихся, а также речевого задания для организации коммуникативного усвоения языка. Коммуникативное обучение включает формирование коммуникативной концепции, то есть внутренней готовности и способности к речевому общению, ориентирующей учащихся </w:t>
      </w:r>
      <w:r w:rsidRPr="00231131">
        <w:rPr>
          <w:rFonts w:ascii="Times New Roman" w:hAnsi="Times New Roman"/>
          <w:sz w:val="28"/>
          <w:szCs w:val="28"/>
        </w:rPr>
        <w:lastRenderedPageBreak/>
        <w:t>на "вхождение" в иное культурное пространство. Для такого обучения характерны, прежде всего, нетрадиционные формы проведения занятий.</w:t>
      </w:r>
    </w:p>
    <w:p w:rsidR="00DA001C" w:rsidRDefault="00DA001C" w:rsidP="00DA001C">
      <w:pPr>
        <w:pStyle w:val="head2"/>
        <w:spacing w:line="360" w:lineRule="auto"/>
        <w:rPr>
          <w:rFonts w:ascii="Times New Roman" w:hAnsi="Times New Roman"/>
          <w:sz w:val="28"/>
          <w:szCs w:val="28"/>
          <w:u w:val="none"/>
        </w:rPr>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Содержание, организация и проведение урока иностранного языка определяют силу воздействия на учащихся учебно-воспитательного процесса.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Для повышения действенности урока иностранного языка в современных условиях имеется много возможностей.</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К первым из них можно отнести обучение школьников приемам учения, способам познания иностранного языка, столь необходимым для рациональной самостоятельной работы учащихся по овладению им. Овладение любым предметом вообще, а иностранным языком — в большей мере, возможно лишь при условии активной деятельности каждого ученика, вовлечения их в саму речевую деятельность.</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Отсутствие у школьников естественной потребности и необходимости пользоваться изучаемым языком в коммуникативных целях создает большие трудности, как для учителя, так и для них самих. Потребность может возникнуть только при условии такой организации учебной деятельности учащихся, которая способна вызывать высокую мотивацию, обеспечивающую не только их активность на уроке, но и сохраняющую свою </w:t>
      </w:r>
      <w:proofErr w:type="spellStart"/>
      <w:r w:rsidRPr="00231131">
        <w:rPr>
          <w:rFonts w:ascii="Times New Roman" w:hAnsi="Times New Roman"/>
          <w:sz w:val="28"/>
          <w:szCs w:val="28"/>
        </w:rPr>
        <w:t>воздейственную</w:t>
      </w:r>
      <w:proofErr w:type="spellEnd"/>
      <w:r w:rsidRPr="00231131">
        <w:rPr>
          <w:rFonts w:ascii="Times New Roman" w:hAnsi="Times New Roman"/>
          <w:sz w:val="28"/>
          <w:szCs w:val="28"/>
        </w:rPr>
        <w:t xml:space="preserve"> силу и во внеурочное время. Интерес к предмету, желание овладеть им зависят в большей степени от того, какая технология обучения используется, как учит учитель, и как учатся у него школьники.</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Тщательная подготовка к уроку иностранного языка — это другая возможность повысить его действенность.</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Овладение языком осуществляется, прежде всего, на уроке. Современный урок иностранного языка — это сложное образование. Подготовка и проведение его требуют от учителя большой затраты творческих сил.</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Во-первых, на уроке решаются многоплановые задачи. На каждом уроке учащиеся непременно должны получить "прибавку" к практическому владению изучаемым языком. Она может выразиться в лучшем понимании речи на слух за счет усвоения новых слов, новой грамматической формы, структуры; в приобретении знаний о культуре страны изучаемого языка в области литературы, музыки, истории, то есть учащиеся погружаются в национальную культуру и национальную психологию страны изучаемого языка.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Материал урока и средства для его активизации следует использовать в воспитательных целях. Учитель решает, что конкретно следует воспитывать у школьников на данном уроке, используя приемы и методы для их эмоционального и интеллектуального развития.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Во-вторых, на уроке используются различные организационные формы работы: групповые, парные, индивидуальные. Чтобы вовлечь всех и каждого, нужно развивать и совершенствовать свои организаторские способности для подготовки своего рода сценария урока.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В-третьих, урок должен быть обеспечен средствами обучения, соответствующими решаемым задачам.</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В-четвертых, использование учителем на уроке компонентов УМК и других средств обучения должно быть доведено до степени свободного манипулирования ими. Это возможно только при условии, если учитель регулярно использует их и содержит постоянно в рабочем состоянии. </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В-пятых, важным фактором является создание положительной мотивации в изучении иностранного языка при глубоком знании учителем личности каждого школьника. Это достигается использованием приемов, которые вызывают личную заинтересованность у ребят в выполнении заданий. К ним относятся: речевые задания, проблемные задания.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Таким образом, урок как сложное образование играет решающую роль в овладении учащимися иностранным языком. Урок иностранного языка </w:t>
      </w:r>
      <w:r w:rsidRPr="00231131">
        <w:rPr>
          <w:rFonts w:ascii="Times New Roman" w:hAnsi="Times New Roman"/>
          <w:sz w:val="28"/>
          <w:szCs w:val="28"/>
        </w:rPr>
        <w:lastRenderedPageBreak/>
        <w:t>требует особенно тщательной подготовки. На нем формируются и развиваются речевые навыки и умения.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Глубокое понимание учителем того, что от него ожидают дети, следует рассматривать как еще одну возможность повышения действенности урока иностранного языка.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 глазах школьников учитель — прежде всего носитель преподаваемого им иностранного языка. Следовательно, первое, что от учителя ожидают учащиеся, — это хорошее практическое владение преподаваемым языком.</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Ученик воспринимает учителя иностранного языка как филологически образованного человека, знакомого с иноязычной культурой, интересного собеседника на родном языке. Учитель "представляет" школьникам культуру народов стран изучаемого языка, знакомит их с традициями, памятниками культуры, выдающимися деятелями, писателями, художниками и т. д.</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t>Учитель образовывает, воспитывает и развивает учащихся. Он вдохновляет школьников на изучение иностранного языка, организует процесс овладения им, учитель создает атмосферу иностранного языка, условия для овладения им, обеспечивая ощутимое продвижение школьников вперед.</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Сегодня все большее внимание уделяется человеку как личности — его сознанию, духовности, культуре, нравственности, а также </w:t>
      </w:r>
      <w:proofErr w:type="gramStart"/>
      <w:r w:rsidRPr="00231131">
        <w:rPr>
          <w:rFonts w:ascii="Times New Roman" w:hAnsi="Times New Roman"/>
          <w:sz w:val="28"/>
          <w:szCs w:val="28"/>
        </w:rPr>
        <w:t>высоко развитому</w:t>
      </w:r>
      <w:proofErr w:type="gramEnd"/>
      <w:r w:rsidRPr="00231131">
        <w:rPr>
          <w:rFonts w:ascii="Times New Roman" w:hAnsi="Times New Roman"/>
          <w:sz w:val="28"/>
          <w:szCs w:val="28"/>
        </w:rPr>
        <w:t xml:space="preserve">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В школах должен происходить постоянный поиск, цель которого — найти новые формы и приемы, позволяющие слить в единый процесс работу </w:t>
      </w:r>
      <w:r w:rsidRPr="00231131">
        <w:rPr>
          <w:rFonts w:ascii="Times New Roman" w:hAnsi="Times New Roman"/>
          <w:sz w:val="28"/>
          <w:szCs w:val="28"/>
        </w:rPr>
        <w:lastRenderedPageBreak/>
        <w:t>по образованию, развитию и воспитанию учащихся на всех этапах обучения. Коллективу учителей школ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Пути и способы реализации этих принципов должны быть в значимой степени творческими, нетрадиционными и в то же время эффективными.</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Нетрадиционные формы урока английского языка реализуются, как правило, после изучения какой-либо темы или нескольких тем, выполняя функции обучающего контроля.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психический барьер, возникающий в традиционных условиях из-за боязни совершить ошибку. Нетрадиционные формы урока иностранного языка осуществляются при обязательном участии всех учеников группы/класса, а также реализуются с непременным использованием сре</w:t>
      </w:r>
      <w:proofErr w:type="gramStart"/>
      <w:r w:rsidRPr="00231131">
        <w:rPr>
          <w:rFonts w:ascii="Times New Roman" w:hAnsi="Times New Roman"/>
          <w:sz w:val="28"/>
          <w:szCs w:val="28"/>
        </w:rPr>
        <w:t>дств сл</w:t>
      </w:r>
      <w:proofErr w:type="gramEnd"/>
      <w:r w:rsidRPr="00231131">
        <w:rPr>
          <w:rFonts w:ascii="Times New Roman" w:hAnsi="Times New Roman"/>
          <w:sz w:val="28"/>
          <w:szCs w:val="28"/>
        </w:rPr>
        <w:t>уховой и зрительной наглядности. На таких 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осуществляется контроль знаний, навыков и умений учащихся по определенной теме;</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обеспечивается деловая, рабочая атмосфера, серьезное отношение учащихся к уроку;</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предусматривается минимальное участие на уроке учителя.</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Методически высокоэффективными, реализующими нетрадиционные формы обучения, развития и воспитания учащихся являются урок-спектакль, </w:t>
      </w:r>
      <w:r w:rsidRPr="00231131">
        <w:rPr>
          <w:rFonts w:ascii="Times New Roman" w:hAnsi="Times New Roman"/>
          <w:sz w:val="28"/>
          <w:szCs w:val="28"/>
        </w:rPr>
        <w:lastRenderedPageBreak/>
        <w:t>урок-праздник, видео-урок, урок-экскурсия, урок-интервью и другие формы занятий.</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Интернет обладает колоссальными информационными возможностями и не менее впечатлительными услугами. Неудивительно, что и преподаватели иностранного языка по достоинству оценили потенциал глобальной сети Интернет. Но, прежде всего, необходимо помнить о дидактических задачах, особенностях познавательной деятельности учащихся, обусловленными определенными целями образования. Интернет со всеми своими ресурсами — средство реализации этих целей и задач.</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Поэтому, прежде всего, следует определить, для решения каких дидактических задач в практике обучения иностранного языка могут оказаться полезными ресурсы и услуги, которая представляет всемирная сеть.</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Интернет создает уникальные возможности для изучения иностранного языка, он создает естественную языковую среду.</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Сначала вспомним особенности предмета "иностранный язык". Основная цель — формирование коммуникативной компетенции, которая предусматривает формирование способности к межкультурному взаимодействию. В наше время именно эта цель является наиболее востребованной учащимися.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Следует иметь в виду еще одну особенность предмета "иностранный язык". Обучать речевой деятельности можно лишь в общении, живом общении. </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Готовясь к очередному уроку, учителю важно иметь в виду дидактические свойства и функции каждого из отбираемых средств обучения, четко представляя себе, для решения какой методической задачи то или иное средство обучения может оказаться наиболее эффективным.</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 xml:space="preserve">Если иметь в виду предмет нашего обсуждения — Интернет, то также важно определиться, для каких целей мы собираемся использовать его возможности и ресурсы. Например: </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для включения материалов сети в содержание урока;</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для самостоятельного поиска информации учащихся в рамках работы над проектом;</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для ликвидации пробелов в знаниях.</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Используя информационные ресурсы сети Интернет, можно, интегрируя их в учебный процесс, более эффективно решать целый ряд дидактических задач на уроке:</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 xml:space="preserve">совершенствовать умение </w:t>
      </w:r>
      <w:proofErr w:type="spellStart"/>
      <w:r w:rsidRPr="00231131">
        <w:rPr>
          <w:rFonts w:ascii="Times New Roman" w:hAnsi="Times New Roman" w:cs="Times New Roman"/>
          <w:sz w:val="28"/>
          <w:szCs w:val="28"/>
        </w:rPr>
        <w:t>аудирования</w:t>
      </w:r>
      <w:proofErr w:type="spellEnd"/>
      <w:r w:rsidRPr="00231131">
        <w:rPr>
          <w:rFonts w:ascii="Times New Roman" w:hAnsi="Times New Roman" w:cs="Times New Roman"/>
          <w:sz w:val="28"/>
          <w:szCs w:val="28"/>
        </w:rPr>
        <w:t xml:space="preserve"> на основе аутентичных звуковых текстов сети Интернет;</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пополнять словарный запас, как активной, так и пассивной лексикой современного языка;</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формировать устойчивую мотивацию иноязычной деятельности.</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t>Включение материалов сети в содержание урока позволяет учащимся лучше понять жизнь на нашей планете, участвовать в совместных исследовательских, научных и творческих проектах, развивать любознательность и мастерство.</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Метод проектов приобретает в последнее время все больше сторонников. Он направлен на то, что 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Проектная методика отличается кооперативным характером выполнения заданий при работе над проектом, деятельность, которая при этом осуществляется, является, по своей сути, творческой и ориентированной на личность учащегося. Она предполагает высокий уровень индивидуальной и коллективной ответственности за выполнение каждого задания по разработке </w:t>
      </w:r>
      <w:r w:rsidRPr="00231131">
        <w:rPr>
          <w:rFonts w:ascii="Times New Roman" w:hAnsi="Times New Roman"/>
          <w:sz w:val="28"/>
          <w:szCs w:val="28"/>
        </w:rPr>
        <w:lastRenderedPageBreak/>
        <w:t xml:space="preserve">проекта. Совместная работа группы учащихся над проектом неотделима от активного коммуникативного взаимодействия учащихся. Проектная методика является одной из форм организации исследовательской познавательной деятельности, в которой учащиеся занимают активную субъективную позицию. </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Тема проекта может быть связана с одной предметной областью или носить междисциплинарный характер. При подборе темы проекта учитель должен ориентироваться на интересы и потребности учащихся, их возможности и личную значимость предстоящей работы, практическую значимость результата работы над проектом. Выполненный проект может быть представлен в самых разных формах: статья, рекомендации, альбом, коллаж и многие другие. Разнообразны и формы презентации проекта: доклад, конференция, конкурс, праздник, спектакль. Главным результатом работы над проектом будут актуализация имеющихся и приобретение новых знаний, навыков и умений и их творческое применение в новых условиях.</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Работа над проектом осуществляется в несколько этапов и обычно выходит за рамки учебной деятельности на уроках: выбор темы или проблемы проекта; формирование группы исполнителей; разработка плана работы над проектом, определение сроков; распределение заданий среди учащихся; выполнение заданий, обсуждение в группе результатов выполнения каждого задания; оформление совместного результата; отчет по проекту; оценка выполнения проекта.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Работа по проектной методике требует от учащихся высокой степени самостоятельности поисковой деятельности, координации своих действий, активного исследовательского, исполнительского и коммуникативного взаимодействия. Роль учителя заключается в подготовке учащихся к работе над проектом, выборе темы, в оказании помощи учащимся при планировании работы, в текущем контроле и консультировании учащихся по ходу выполнения проекта на правах соучастника.</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Итак, основная идея метода проектов заключается в том, чтобы перенести акцент с различного вида упражнений на активную мыслительную деятельность учащихся в ходе совместной творческой работы.</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Овладеть коммуникативной компетенцией на английском языке, не находясь в стране изучаемого языка, дело весьма трудное. Поэтому важной задачей учителя является создание реальных и воображаемых ситуаций общения на уроке иностранного языка с использованием различных приемов работы.</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Не менее важным считается приобщение школьников к культурным ценностям народа-носителя языка. В этих целях большое значение имеют аутентичные материалы, в том числе видеофильмы.</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Их использование способствует реализации важнейшего требования коммуникативной методики — представить процесс овладения языком как постижение живой иноязычной культуры; индивидуализации обучения и развитию и </w:t>
      </w:r>
      <w:proofErr w:type="spellStart"/>
      <w:r w:rsidRPr="00231131">
        <w:rPr>
          <w:rFonts w:ascii="Times New Roman" w:hAnsi="Times New Roman"/>
          <w:sz w:val="28"/>
          <w:szCs w:val="28"/>
        </w:rPr>
        <w:t>мотивированности</w:t>
      </w:r>
      <w:proofErr w:type="spellEnd"/>
      <w:r w:rsidRPr="00231131">
        <w:rPr>
          <w:rFonts w:ascii="Times New Roman" w:hAnsi="Times New Roman"/>
          <w:sz w:val="28"/>
          <w:szCs w:val="28"/>
        </w:rPr>
        <w:t xml:space="preserve"> речевой деятельности обучаемых.</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Еще одним достоинством видеофильма является его эмоциональное воздействие на учащихся. Поэтому внимание должно быть направлено на формирование у школьников личностного отношения к </w:t>
      </w:r>
      <w:proofErr w:type="gramStart"/>
      <w:r w:rsidRPr="00231131">
        <w:rPr>
          <w:rFonts w:ascii="Times New Roman" w:hAnsi="Times New Roman"/>
          <w:sz w:val="28"/>
          <w:szCs w:val="28"/>
        </w:rPr>
        <w:t>увиденному</w:t>
      </w:r>
      <w:proofErr w:type="gramEnd"/>
      <w:r w:rsidRPr="00231131">
        <w:rPr>
          <w:rFonts w:ascii="Times New Roman" w:hAnsi="Times New Roman"/>
          <w:sz w:val="28"/>
          <w:szCs w:val="28"/>
        </w:rPr>
        <w:t>. Использование видеофильма помогает также развитию различных сторон психической деятельности учащихся,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страноведческого и языкового материала.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lastRenderedPageBreak/>
        <w:t>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коммуникативной компетенции учащихся.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Практика показывает, что видео-уроки являются эффективной формой обучения.</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иностранного языка. Ученик должен уметь провести экскурсию по городу, рассказать иностранным гостям о самобытности русской культуры и т. д. принцип диалога культур предполагает использование </w:t>
      </w:r>
      <w:proofErr w:type="spellStart"/>
      <w:r w:rsidRPr="00231131">
        <w:rPr>
          <w:rFonts w:ascii="Times New Roman" w:hAnsi="Times New Roman"/>
          <w:sz w:val="28"/>
          <w:szCs w:val="28"/>
        </w:rPr>
        <w:t>культуроведческого</w:t>
      </w:r>
      <w:proofErr w:type="spellEnd"/>
      <w:r w:rsidRPr="00231131">
        <w:rPr>
          <w:rFonts w:ascii="Times New Roman" w:hAnsi="Times New Roman"/>
          <w:sz w:val="28"/>
          <w:szCs w:val="28"/>
        </w:rPr>
        <w:t xml:space="preserve"> материала о родной стране, который позволяет развивать культуру представления родной страны, а также формировать представления о культуре стран изучаемого языка.</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t>Учителя, сознавая стимулирующую силу страноведческой и культурологической мотивации, стремятся развивать у учащихся познавательные потребности путем нетрадиционного проведения урока.</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Эффективной и продуктивной формой обучения является урок-спектакль. Использование художественных произведений зарубежной литературы на уроках иностранного языка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 творческая работа, которая способствует выработке навыков языкового общения детей и раскрытию их индивидуальных творческих способностей.</w:t>
      </w:r>
    </w:p>
    <w:p w:rsidR="00DA001C"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Такой вид работы активизирует мыслительную и речевую деятельность учащихся, развивает их интерес к литературе, служит лучшему усвоению </w:t>
      </w:r>
      <w:r w:rsidRPr="00231131">
        <w:rPr>
          <w:rFonts w:ascii="Times New Roman" w:hAnsi="Times New Roman"/>
          <w:sz w:val="28"/>
          <w:szCs w:val="28"/>
        </w:rPr>
        <w:lastRenderedPageBreak/>
        <w:t>культуры страны изучаемого языка, а также углубляет знание языка, поскольку при этом происходит процесс запоминания лексики.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DA001C" w:rsidRPr="00231131" w:rsidRDefault="00DA001C" w:rsidP="00DA001C">
      <w:pPr>
        <w:pStyle w:val="bodytext"/>
      </w:pP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Весьма 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англоязычных странах, и развивает у школьников способности к иноязычному общению, позволяющих участвовать в различных ситуациях межкультурной коммуникации.</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Вряд ли стоит доказывать, что самым надежным свидетельством освоения изучаемого языка является способность учащихся вести беседу по конкретной теме. В данном случае целесообразно проводить урок-интервью. Урок-интервью — это своеобразный диалог. На таком уроке, как правило, учащиеся овладевают определенным количеством частотных клише и пользуются ими в автоматическом режиме. Оптимальное сочетание структурной повторяемости обеспечивает прочность и осмысленность усвоения.</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В зависимости от поставленных задач тема урока может включать отдельные </w:t>
      </w:r>
      <w:proofErr w:type="spellStart"/>
      <w:r w:rsidRPr="00231131">
        <w:rPr>
          <w:rFonts w:ascii="Times New Roman" w:hAnsi="Times New Roman"/>
          <w:sz w:val="28"/>
          <w:szCs w:val="28"/>
        </w:rPr>
        <w:t>подтемы</w:t>
      </w:r>
      <w:proofErr w:type="spellEnd"/>
      <w:r w:rsidRPr="00231131">
        <w:rPr>
          <w:rFonts w:ascii="Times New Roman" w:hAnsi="Times New Roman"/>
          <w:sz w:val="28"/>
          <w:szCs w:val="28"/>
        </w:rPr>
        <w:t>. Например, "Свободное время", "Планы на будущее", "Биография" и т. д.</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Во всех этих случаях мы имеем дело с обменом значимой информацией. Однако при работе с такими темами, как "Моя школа" или "Мой город", равноправный диалог теряет смысл, поскольку партнерам незачем обмениваться информацией. Коммуникация приобретает чисто формальный характер.</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В такой ситуации логично прибегнуть к элементам ролевого диалога. При этом один из партнеров продолжает оставаться самим собой, то есть </w:t>
      </w:r>
      <w:r w:rsidRPr="00231131">
        <w:rPr>
          <w:rFonts w:ascii="Times New Roman" w:hAnsi="Times New Roman"/>
          <w:sz w:val="28"/>
          <w:szCs w:val="28"/>
        </w:rPr>
        <w:lastRenderedPageBreak/>
        <w:t>российским школьником, тогда как второй должен сыграть роль его зарубежного сверстника.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Такая форма урока требует тщательной подготовки. Учащиеся самостоятельно работают над заданием по рекомендованной учителем страноведческой литературе, готовят вопросы, на которые хотят получить ответы.</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Подготовка и проведение урока подобного типа стимулирует учащихся к дальнейшему изучению иностранного языка, способствует углублению знаний в результате работы с различными источниками, а также расширяет кругозор.</w:t>
      </w:r>
    </w:p>
    <w:p w:rsidR="00DA001C" w:rsidRDefault="00DA001C" w:rsidP="00DA001C">
      <w:pPr>
        <w:pStyle w:val="head1"/>
        <w:spacing w:line="360" w:lineRule="auto"/>
        <w:rPr>
          <w:rFonts w:ascii="Times New Roman" w:hAnsi="Times New Roman"/>
          <w:szCs w:val="28"/>
        </w:rPr>
      </w:pPr>
      <w:r>
        <w:rPr>
          <w:rFonts w:ascii="Times New Roman" w:hAnsi="Times New Roman"/>
          <w:szCs w:val="28"/>
        </w:rPr>
        <w:t xml:space="preserve"> Опыт своей работы в сельской школе</w:t>
      </w:r>
    </w:p>
    <w:p w:rsidR="00DA001C" w:rsidRPr="00231131" w:rsidRDefault="00DA001C" w:rsidP="00DA001C">
      <w:pPr>
        <w:pStyle w:val="a3"/>
        <w:spacing w:line="360" w:lineRule="auto"/>
        <w:jc w:val="both"/>
        <w:rPr>
          <w:b/>
          <w:sz w:val="28"/>
          <w:szCs w:val="28"/>
        </w:rPr>
      </w:pPr>
      <w:r w:rsidRPr="00231131">
        <w:rPr>
          <w:sz w:val="28"/>
          <w:szCs w:val="28"/>
        </w:rPr>
        <w:t xml:space="preserve">      На раннем этапе обучения детей иност</w:t>
      </w:r>
      <w:r w:rsidRPr="00231131">
        <w:rPr>
          <w:sz w:val="28"/>
          <w:szCs w:val="28"/>
        </w:rPr>
        <w:softHyphen/>
        <w:t>ранному языку одна из основных за</w:t>
      </w:r>
      <w:r w:rsidRPr="00231131">
        <w:rPr>
          <w:sz w:val="28"/>
          <w:szCs w:val="28"/>
        </w:rPr>
        <w:softHyphen/>
        <w:t>дач учителя - сделать этот предмет интересным и любимым. В младшем школьном возрасте дети очень эмоцио</w:t>
      </w:r>
      <w:r w:rsidRPr="00231131">
        <w:rPr>
          <w:sz w:val="28"/>
          <w:szCs w:val="28"/>
        </w:rPr>
        <w:softHyphen/>
        <w:t>нальны и подвижны, их внимание отлича</w:t>
      </w:r>
      <w:r w:rsidRPr="00231131">
        <w:rPr>
          <w:sz w:val="28"/>
          <w:szCs w:val="28"/>
        </w:rPr>
        <w:softHyphen/>
        <w:t>ется непроизвольностью и неустойчивос</w:t>
      </w:r>
      <w:r w:rsidRPr="00231131">
        <w:rPr>
          <w:sz w:val="28"/>
          <w:szCs w:val="28"/>
        </w:rPr>
        <w:softHyphen/>
        <w:t>тью. Важно учитывать в процессе обуче</w:t>
      </w:r>
      <w:r w:rsidRPr="00231131">
        <w:rPr>
          <w:sz w:val="28"/>
          <w:szCs w:val="28"/>
        </w:rPr>
        <w:softHyphen/>
        <w:t>ния психологические особенности детей этого возраста. Как правило, младшие школьники обращают внимание в первую очередь на то, что вызывает их непосредст</w:t>
      </w:r>
      <w:r w:rsidRPr="00231131">
        <w:rPr>
          <w:sz w:val="28"/>
          <w:szCs w:val="28"/>
        </w:rPr>
        <w:softHyphen/>
        <w:t>венный интерес. Учитывая это, я исполь</w:t>
      </w:r>
      <w:r w:rsidRPr="00231131">
        <w:rPr>
          <w:sz w:val="28"/>
          <w:szCs w:val="28"/>
        </w:rPr>
        <w:softHyphen/>
        <w:t>зую на своих уроках разнообразные игры, соревнования, наглядный материал. Опыт работы с учениками младших классов по</w:t>
      </w:r>
      <w:r w:rsidRPr="00231131">
        <w:rPr>
          <w:sz w:val="28"/>
          <w:szCs w:val="28"/>
        </w:rPr>
        <w:softHyphen/>
        <w:t>казал, что такие виды работы дают поло</w:t>
      </w:r>
      <w:r w:rsidRPr="00231131">
        <w:rPr>
          <w:sz w:val="28"/>
          <w:szCs w:val="28"/>
        </w:rPr>
        <w:softHyphen/>
        <w:t xml:space="preserve">жительный эффект.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Так как у школьников начальных клас</w:t>
      </w:r>
      <w:r w:rsidRPr="00231131">
        <w:rPr>
          <w:sz w:val="28"/>
          <w:szCs w:val="28"/>
        </w:rPr>
        <w:softHyphen/>
        <w:t>сов преобладает наглядно-образное, кон</w:t>
      </w:r>
      <w:r w:rsidRPr="00231131">
        <w:rPr>
          <w:sz w:val="28"/>
          <w:szCs w:val="28"/>
        </w:rPr>
        <w:softHyphen/>
        <w:t>кретно-действенное мышление, я знаком</w:t>
      </w:r>
      <w:r w:rsidRPr="00231131">
        <w:rPr>
          <w:sz w:val="28"/>
          <w:szCs w:val="28"/>
        </w:rPr>
        <w:softHyphen/>
        <w:t>лю их с личными местоимениями с помо</w:t>
      </w:r>
      <w:r w:rsidRPr="00231131">
        <w:rPr>
          <w:sz w:val="28"/>
          <w:szCs w:val="28"/>
        </w:rPr>
        <w:softHyphen/>
        <w:t>щью различных предметов и жестов, кото</w:t>
      </w:r>
      <w:r w:rsidRPr="00231131">
        <w:rPr>
          <w:sz w:val="28"/>
          <w:szCs w:val="28"/>
        </w:rPr>
        <w:softHyphen/>
        <w:t xml:space="preserve">рые мы обычно используем в общении. </w:t>
      </w:r>
    </w:p>
    <w:p w:rsidR="00DA001C" w:rsidRPr="00231131" w:rsidRDefault="00DA001C" w:rsidP="00DA001C">
      <w:pPr>
        <w:spacing w:line="360" w:lineRule="auto"/>
        <w:jc w:val="both"/>
        <w:rPr>
          <w:sz w:val="28"/>
          <w:szCs w:val="28"/>
        </w:rPr>
      </w:pPr>
      <w:r w:rsidRPr="00231131">
        <w:rPr>
          <w:sz w:val="28"/>
          <w:szCs w:val="28"/>
        </w:rPr>
        <w:t xml:space="preserve">     Театральная постановка – это ролевая игра, которая создает прекрасные условия для овладения языком, помогает усвоению языка в любом возрасте, но в младшем школьном возрасте она особенно продуктивна. Игра </w:t>
      </w:r>
      <w:r w:rsidRPr="00231131">
        <w:rPr>
          <w:sz w:val="28"/>
          <w:szCs w:val="28"/>
        </w:rPr>
        <w:lastRenderedPageBreak/>
        <w:t>раскрепощает ребенка, стимулирует его фантазию, развивает память, внимание, эрудицию, дисциплину, делает ребенка более активным, приучает его к коллективным формам работы в классе, пробуждает любознательность. Появляется реальная возможность на этом этапе выявлять у детей способность в освоении иностранным языком.</w:t>
      </w:r>
    </w:p>
    <w:p w:rsidR="00DA001C" w:rsidRPr="00231131" w:rsidRDefault="00DA001C" w:rsidP="00DA001C">
      <w:pPr>
        <w:spacing w:line="360" w:lineRule="auto"/>
        <w:jc w:val="both"/>
        <w:rPr>
          <w:sz w:val="28"/>
          <w:szCs w:val="28"/>
        </w:rPr>
      </w:pPr>
      <w:r w:rsidRPr="00231131">
        <w:rPr>
          <w:sz w:val="28"/>
          <w:szCs w:val="28"/>
        </w:rPr>
        <w:t xml:space="preserve">           Театральная постановка в уроке занимает всего 15-20 минут. Такой урок проведен мною в 3 классе по УМК для начальной школы « Английский с удовольствием» (М.З. </w:t>
      </w:r>
      <w:proofErr w:type="spellStart"/>
      <w:r w:rsidRPr="00231131">
        <w:rPr>
          <w:sz w:val="28"/>
          <w:szCs w:val="28"/>
        </w:rPr>
        <w:t>Биболетовой</w:t>
      </w:r>
      <w:proofErr w:type="spellEnd"/>
      <w:r w:rsidRPr="00231131">
        <w:rPr>
          <w:sz w:val="28"/>
          <w:szCs w:val="28"/>
        </w:rPr>
        <w:t>). Это урок закрепления знаний по теме «В мире сказок». Основная цель его - научить детей составлять монологическое высказывание (в форме характеристики) по теме «Мой любимый сказочный герой».</w:t>
      </w:r>
    </w:p>
    <w:p w:rsidR="00DA001C" w:rsidRPr="00231131" w:rsidRDefault="00DA001C" w:rsidP="00DA001C">
      <w:pPr>
        <w:spacing w:line="360" w:lineRule="auto"/>
        <w:jc w:val="both"/>
        <w:rPr>
          <w:sz w:val="28"/>
          <w:szCs w:val="28"/>
        </w:rPr>
      </w:pPr>
      <w:r w:rsidRPr="00231131">
        <w:rPr>
          <w:sz w:val="28"/>
          <w:szCs w:val="28"/>
        </w:rPr>
        <w:t xml:space="preserve">           Одна из важнейших задач на начальном этапе обучения – воспитание у учащихся устойчивого интереса к изучению языка. А интерес возникает в том случае, если есть мотив учения и на уроке создана ситуация успеха. Поэтому на первом и втором этапах урока активизация лексики по теме начинается не с традиционного повторения </w:t>
      </w:r>
      <w:proofErr w:type="gramStart"/>
      <w:r w:rsidRPr="00231131">
        <w:rPr>
          <w:sz w:val="28"/>
          <w:szCs w:val="28"/>
        </w:rPr>
        <w:t xml:space="preserve">( </w:t>
      </w:r>
      <w:proofErr w:type="gramEnd"/>
      <w:r w:rsidRPr="00231131">
        <w:rPr>
          <w:sz w:val="28"/>
          <w:szCs w:val="28"/>
        </w:rPr>
        <w:t>фронтальный опрос), а через создание легенды на уроке. В «Гости» к ребятам приходит сказочный герой Вини Пух и через диалог-беседу с детьми осуществляется повторение лексических единиц, а заодно проверка домашнего задания. В продолжение беседы с учащимися Мишка сообщает, что вместе с ним сегодня приехали его друзья – сказочные звери, которые тоже хотят услышать о себе интересные истории.</w:t>
      </w:r>
    </w:p>
    <w:p w:rsidR="00DA001C" w:rsidRPr="00231131" w:rsidRDefault="00DA001C" w:rsidP="00DA001C">
      <w:pPr>
        <w:spacing w:line="360" w:lineRule="auto"/>
        <w:rPr>
          <w:sz w:val="28"/>
          <w:szCs w:val="28"/>
        </w:rPr>
      </w:pPr>
      <w:r w:rsidRPr="00231131">
        <w:rPr>
          <w:sz w:val="28"/>
          <w:szCs w:val="28"/>
        </w:rPr>
        <w:t xml:space="preserve">     Обучение учащихся составлению монологического высказывания начинается с создания проблемной ситуации на уроке и ее самостоятельного решения. Осуществляется это в форме игры «Путешествие по трем домикам» и знакомства с их жителями.</w:t>
      </w:r>
    </w:p>
    <w:p w:rsidR="00DA001C" w:rsidRPr="00231131" w:rsidRDefault="00DA001C" w:rsidP="00DA001C">
      <w:pPr>
        <w:spacing w:line="360" w:lineRule="auto"/>
        <w:jc w:val="both"/>
        <w:rPr>
          <w:sz w:val="28"/>
          <w:szCs w:val="28"/>
        </w:rPr>
      </w:pPr>
      <w:r w:rsidRPr="00231131">
        <w:rPr>
          <w:sz w:val="28"/>
          <w:szCs w:val="28"/>
        </w:rPr>
        <w:t xml:space="preserve">            Кульминация урока – появление на сцене друзей Вини Пуха, которые привезли с собой сказку-сюрприз. Дети очень старались передать образы своих героев. Все, несомненно, получили отличную оценку. </w:t>
      </w:r>
    </w:p>
    <w:p w:rsidR="00DA001C" w:rsidRPr="00231131" w:rsidRDefault="00DA001C" w:rsidP="00DA001C">
      <w:pPr>
        <w:spacing w:line="360" w:lineRule="auto"/>
        <w:jc w:val="both"/>
        <w:rPr>
          <w:sz w:val="28"/>
          <w:szCs w:val="28"/>
        </w:rPr>
      </w:pPr>
      <w:r w:rsidRPr="00231131">
        <w:rPr>
          <w:sz w:val="28"/>
          <w:szCs w:val="28"/>
        </w:rPr>
        <w:lastRenderedPageBreak/>
        <w:t xml:space="preserve">            Домашним заданием является творческое задание, в котором дети смогут проявить свою индивидуальность.</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Школа переходит на личностно-</w:t>
      </w:r>
      <w:r w:rsidRPr="00231131">
        <w:rPr>
          <w:sz w:val="28"/>
          <w:szCs w:val="28"/>
        </w:rPr>
        <w:softHyphen/>
        <w:t xml:space="preserve">ориентированное обучение, и в этой связи закономерен интерес учителей иностранных языков к эффективным методам и приемам обучении. Далеко не секрет, что современные ученики не любят читать даже на родном языке. И в практике работы перед нами встает злободневный вопрос, какими методами и приемами без принуждения приобщить их к чтению на иностранном языке, как сделать уроки чтения занимательными и интересными. Отвечая на этот вопрос, </w:t>
      </w:r>
      <w:r>
        <w:rPr>
          <w:sz w:val="28"/>
          <w:szCs w:val="28"/>
        </w:rPr>
        <w:t>я</w:t>
      </w:r>
      <w:r w:rsidRPr="00231131">
        <w:rPr>
          <w:sz w:val="28"/>
          <w:szCs w:val="28"/>
        </w:rPr>
        <w:t xml:space="preserve"> обратил</w:t>
      </w:r>
      <w:r>
        <w:rPr>
          <w:sz w:val="28"/>
          <w:szCs w:val="28"/>
        </w:rPr>
        <w:t>а</w:t>
      </w:r>
      <w:r w:rsidRPr="00231131">
        <w:rPr>
          <w:sz w:val="28"/>
          <w:szCs w:val="28"/>
        </w:rPr>
        <w:t>сь к проблемному методу обучения, ко</w:t>
      </w:r>
      <w:r w:rsidRPr="00231131">
        <w:rPr>
          <w:sz w:val="28"/>
          <w:szCs w:val="28"/>
        </w:rPr>
        <w:softHyphen/>
        <w:t>торый ненавязчиво побуждает ученика работать на уроке активно и творчес</w:t>
      </w:r>
      <w:r w:rsidRPr="00231131">
        <w:rPr>
          <w:sz w:val="28"/>
          <w:szCs w:val="28"/>
        </w:rPr>
        <w:softHyphen/>
        <w:t>ки и который, к сожалению, не нашел в сфере преподавания иностранных языков в школе постоянного и системного приме</w:t>
      </w:r>
      <w:r w:rsidRPr="00231131">
        <w:rPr>
          <w:sz w:val="28"/>
          <w:szCs w:val="28"/>
        </w:rPr>
        <w:softHyphen/>
        <w:t>нения. Именно этот метод дает возмож</w:t>
      </w:r>
      <w:r w:rsidRPr="00231131">
        <w:rPr>
          <w:sz w:val="28"/>
          <w:szCs w:val="28"/>
        </w:rPr>
        <w:softHyphen/>
        <w:t>ность ученику почувствовать себя значи</w:t>
      </w:r>
      <w:r w:rsidRPr="00231131">
        <w:rPr>
          <w:sz w:val="28"/>
          <w:szCs w:val="28"/>
        </w:rPr>
        <w:softHyphen/>
        <w:t>мой фигурой на уроке чтения; разбудить его дремлющие способности к прогнози</w:t>
      </w:r>
      <w:r w:rsidRPr="00231131">
        <w:rPr>
          <w:sz w:val="28"/>
          <w:szCs w:val="28"/>
        </w:rPr>
        <w:softHyphen/>
        <w:t xml:space="preserve">рованию событий еще до чтения текста; в соревновательной форме (кто быстрее?) найти главные факты повествования; придумывать продолжение рассказа и сделать проектную работу на основе прочитанного сюжета.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Конечно, и в традиционном обучении чтению присутствует ряд заданий на акти</w:t>
      </w:r>
      <w:r w:rsidRPr="00231131">
        <w:rPr>
          <w:sz w:val="28"/>
          <w:szCs w:val="28"/>
        </w:rPr>
        <w:softHyphen/>
        <w:t>визацию умственной деятельности учени</w:t>
      </w:r>
      <w:r w:rsidRPr="00231131">
        <w:rPr>
          <w:sz w:val="28"/>
          <w:szCs w:val="28"/>
        </w:rPr>
        <w:softHyphen/>
        <w:t>ка (постановка вопросов, тестовые зада</w:t>
      </w:r>
      <w:r w:rsidRPr="00231131">
        <w:rPr>
          <w:sz w:val="28"/>
          <w:szCs w:val="28"/>
        </w:rPr>
        <w:softHyphen/>
        <w:t xml:space="preserve">ния и др.). Однако такие задания даются бессистемно, от случая к случаю и обучают отдельным мыслительным операциям в стихийно складывающемся порядке.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Проблемный подход привлекателен для меня тем, что он формирует систему умст</w:t>
      </w:r>
      <w:r w:rsidRPr="00231131">
        <w:rPr>
          <w:sz w:val="28"/>
          <w:szCs w:val="28"/>
        </w:rPr>
        <w:softHyphen/>
        <w:t>венных действий, которую ученик может применить не только для решения учебно-</w:t>
      </w:r>
      <w:r w:rsidRPr="00231131">
        <w:rPr>
          <w:sz w:val="28"/>
          <w:szCs w:val="28"/>
        </w:rPr>
        <w:softHyphen/>
        <w:t>коммуникативных, но и реальных жизнен</w:t>
      </w:r>
      <w:r w:rsidRPr="00231131">
        <w:rPr>
          <w:sz w:val="28"/>
          <w:szCs w:val="28"/>
        </w:rPr>
        <w:softHyphen/>
        <w:t>ных задач. Важным является и тот факт, что при проблемно-поисковой организа</w:t>
      </w:r>
      <w:r w:rsidRPr="00231131">
        <w:rPr>
          <w:sz w:val="28"/>
          <w:szCs w:val="28"/>
        </w:rPr>
        <w:softHyphen/>
        <w:t>ции урока чтения создаются такие усло</w:t>
      </w:r>
      <w:r w:rsidRPr="00231131">
        <w:rPr>
          <w:sz w:val="28"/>
          <w:szCs w:val="28"/>
        </w:rPr>
        <w:softHyphen/>
        <w:t>вия, которые побуждают ученика самосто</w:t>
      </w:r>
      <w:r w:rsidRPr="00231131">
        <w:rPr>
          <w:sz w:val="28"/>
          <w:szCs w:val="28"/>
        </w:rPr>
        <w:softHyphen/>
      </w:r>
      <w:r w:rsidRPr="00231131">
        <w:rPr>
          <w:sz w:val="28"/>
          <w:szCs w:val="28"/>
        </w:rPr>
        <w:lastRenderedPageBreak/>
        <w:t>ятельно искать, анализировать, сопостав</w:t>
      </w:r>
      <w:r w:rsidRPr="00231131">
        <w:rPr>
          <w:sz w:val="28"/>
          <w:szCs w:val="28"/>
        </w:rPr>
        <w:softHyphen/>
        <w:t>лять и обобщать необходимую информа</w:t>
      </w:r>
      <w:r w:rsidRPr="00231131">
        <w:rPr>
          <w:sz w:val="28"/>
          <w:szCs w:val="28"/>
        </w:rPr>
        <w:softHyphen/>
        <w:t xml:space="preserve">цию на иностранном языке.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Именно степень </w:t>
      </w:r>
      <w:proofErr w:type="spellStart"/>
      <w:r w:rsidRPr="00231131">
        <w:rPr>
          <w:sz w:val="28"/>
          <w:szCs w:val="28"/>
        </w:rPr>
        <w:t>сформированности</w:t>
      </w:r>
      <w:proofErr w:type="spellEnd"/>
      <w:r w:rsidRPr="00231131">
        <w:rPr>
          <w:sz w:val="28"/>
          <w:szCs w:val="28"/>
        </w:rPr>
        <w:t xml:space="preserve"> са</w:t>
      </w:r>
      <w:r w:rsidRPr="00231131">
        <w:rPr>
          <w:sz w:val="28"/>
          <w:szCs w:val="28"/>
        </w:rPr>
        <w:softHyphen/>
        <w:t>мостоятельной поисковой деятельности является объектом контроля чтения на иностранном языке, которая проверяется, в частности, в ходе Единого государствен</w:t>
      </w:r>
      <w:r w:rsidRPr="00231131">
        <w:rPr>
          <w:sz w:val="28"/>
          <w:szCs w:val="28"/>
        </w:rPr>
        <w:softHyphen/>
        <w:t>ного экзамена у выпускников школы. Я глубоко убеждена в том, что проблемно-поисковую деятельность чтения необходи</w:t>
      </w:r>
      <w:r w:rsidRPr="00231131">
        <w:rPr>
          <w:sz w:val="28"/>
          <w:szCs w:val="28"/>
        </w:rPr>
        <w:softHyphen/>
        <w:t>мо систематически организовывать уже на средней ступени обучения, с учащимися младшего подросткового возраста, приви</w:t>
      </w:r>
      <w:r w:rsidRPr="00231131">
        <w:rPr>
          <w:sz w:val="28"/>
          <w:szCs w:val="28"/>
        </w:rPr>
        <w:softHyphen/>
        <w:t xml:space="preserve">вая вкус и интерес к чтению.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Всю работу над любым программным текстом чтения де</w:t>
      </w:r>
      <w:r w:rsidRPr="00231131">
        <w:rPr>
          <w:sz w:val="28"/>
          <w:szCs w:val="28"/>
        </w:rPr>
        <w:softHyphen/>
        <w:t xml:space="preserve">лим на три этапа: </w:t>
      </w:r>
      <w:proofErr w:type="spellStart"/>
      <w:r w:rsidRPr="00231131">
        <w:rPr>
          <w:sz w:val="28"/>
          <w:szCs w:val="28"/>
        </w:rPr>
        <w:t>дотекстовый</w:t>
      </w:r>
      <w:proofErr w:type="spellEnd"/>
      <w:r w:rsidRPr="00231131">
        <w:rPr>
          <w:sz w:val="28"/>
          <w:szCs w:val="28"/>
        </w:rPr>
        <w:t xml:space="preserve">, текстовый и </w:t>
      </w:r>
      <w:proofErr w:type="spellStart"/>
      <w:r w:rsidRPr="00231131">
        <w:rPr>
          <w:sz w:val="28"/>
          <w:szCs w:val="28"/>
        </w:rPr>
        <w:t>послетекстовый</w:t>
      </w:r>
      <w:proofErr w:type="spellEnd"/>
      <w:r w:rsidRPr="00231131">
        <w:rPr>
          <w:sz w:val="28"/>
          <w:szCs w:val="28"/>
        </w:rPr>
        <w:t>. Большое внимание уде</w:t>
      </w:r>
      <w:r w:rsidRPr="00231131">
        <w:rPr>
          <w:sz w:val="28"/>
          <w:szCs w:val="28"/>
        </w:rPr>
        <w:softHyphen/>
        <w:t xml:space="preserve">ляется </w:t>
      </w:r>
      <w:proofErr w:type="spellStart"/>
      <w:r w:rsidRPr="00231131">
        <w:rPr>
          <w:sz w:val="28"/>
          <w:szCs w:val="28"/>
        </w:rPr>
        <w:t>дотекстовому</w:t>
      </w:r>
      <w:proofErr w:type="spellEnd"/>
      <w:r w:rsidRPr="00231131">
        <w:rPr>
          <w:sz w:val="28"/>
          <w:szCs w:val="28"/>
        </w:rPr>
        <w:t xml:space="preserve"> этапу, так как именно он приводит в действие систему проблем</w:t>
      </w:r>
      <w:r w:rsidRPr="00231131">
        <w:rPr>
          <w:sz w:val="28"/>
          <w:szCs w:val="28"/>
        </w:rPr>
        <w:softHyphen/>
        <w:t>но-поисковых заданий. Его особенность заключается в том, что ученики начинают работу с информацией, еще не открывая текст учебника. Для этого я проду</w:t>
      </w:r>
      <w:r w:rsidRPr="00231131">
        <w:rPr>
          <w:sz w:val="28"/>
          <w:szCs w:val="28"/>
        </w:rPr>
        <w:softHyphen/>
        <w:t>мываю проблемную установку на предуга</w:t>
      </w:r>
      <w:r w:rsidRPr="00231131">
        <w:rPr>
          <w:sz w:val="28"/>
          <w:szCs w:val="28"/>
        </w:rPr>
        <w:softHyphen/>
        <w:t>дывание темы (сюжета) рассказа с помо</w:t>
      </w:r>
      <w:r w:rsidRPr="00231131">
        <w:rPr>
          <w:sz w:val="28"/>
          <w:szCs w:val="28"/>
        </w:rPr>
        <w:softHyphen/>
        <w:t>щью комплекта иллюстраций или такого заглавия, которое поможет ввести школь</w:t>
      </w:r>
      <w:r w:rsidRPr="00231131">
        <w:rPr>
          <w:sz w:val="28"/>
          <w:szCs w:val="28"/>
        </w:rPr>
        <w:softHyphen/>
        <w:t>ника в тему предстоящей информации. Ученики предлагают свои варианты воз</w:t>
      </w:r>
      <w:r w:rsidRPr="00231131">
        <w:rPr>
          <w:sz w:val="28"/>
          <w:szCs w:val="28"/>
        </w:rPr>
        <w:softHyphen/>
        <w:t>можного развития сюжета, и в этой актив</w:t>
      </w:r>
      <w:r w:rsidRPr="00231131">
        <w:rPr>
          <w:sz w:val="28"/>
          <w:szCs w:val="28"/>
        </w:rPr>
        <w:softHyphen/>
        <w:t>ной работе всего класса у ребят формиру</w:t>
      </w:r>
      <w:r w:rsidRPr="00231131">
        <w:rPr>
          <w:sz w:val="28"/>
          <w:szCs w:val="28"/>
        </w:rPr>
        <w:softHyphen/>
        <w:t>ются и постоянно совершенствуются пси</w:t>
      </w:r>
      <w:r w:rsidRPr="00231131">
        <w:rPr>
          <w:sz w:val="28"/>
          <w:szCs w:val="28"/>
        </w:rPr>
        <w:softHyphen/>
        <w:t>холингвистические механизмы первично</w:t>
      </w:r>
      <w:r w:rsidRPr="00231131">
        <w:rPr>
          <w:sz w:val="28"/>
          <w:szCs w:val="28"/>
        </w:rPr>
        <w:softHyphen/>
        <w:t>го прогнозирования - смыслового и язы</w:t>
      </w:r>
      <w:r w:rsidRPr="00231131">
        <w:rPr>
          <w:sz w:val="28"/>
          <w:szCs w:val="28"/>
        </w:rPr>
        <w:softHyphen/>
        <w:t>кового. На уроке учитель организует в классе игру в соавтора, которую они с удо</w:t>
      </w:r>
      <w:r w:rsidRPr="00231131">
        <w:rPr>
          <w:sz w:val="28"/>
          <w:szCs w:val="28"/>
        </w:rPr>
        <w:softHyphen/>
        <w:t xml:space="preserve">вольствием принимают.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Прогресс цивилизации зависит от людей творческих, людей одарённых. Важнейшая задача общества - сохранить и развивать одарённость каждого. Поэтому нам, педагогам, в своей повседневной практической деятельности приходится быть очень внимательными к каждому ребёнку, его особенностям, способностям. Статистика гласит, что 10% детей одарены от природы, а 80% обладают определёнными способностями, которые могут </w:t>
      </w:r>
      <w:r w:rsidRPr="00231131">
        <w:rPr>
          <w:sz w:val="28"/>
          <w:szCs w:val="28"/>
        </w:rPr>
        <w:lastRenderedPageBreak/>
        <w:t xml:space="preserve">раскрыться в определённых ситуациях, при определённых методах работы педагога. Вот я и пытаюсь на уроках английского языка строить работу так, чтобы дети могли погрузиться в творческий процесс, воспитывать в них стремление к открытиям. </w:t>
      </w:r>
      <w:r>
        <w:rPr>
          <w:sz w:val="28"/>
          <w:szCs w:val="28"/>
        </w:rPr>
        <w:t xml:space="preserve">      </w:t>
      </w:r>
      <w:r w:rsidRPr="00231131">
        <w:rPr>
          <w:sz w:val="28"/>
          <w:szCs w:val="28"/>
        </w:rPr>
        <w:t xml:space="preserve">Большую помощь в этом оказывает использование </w:t>
      </w:r>
      <w:proofErr w:type="spellStart"/>
      <w:r w:rsidRPr="00231131">
        <w:rPr>
          <w:sz w:val="28"/>
          <w:szCs w:val="28"/>
        </w:rPr>
        <w:t>межпредметных</w:t>
      </w:r>
      <w:proofErr w:type="spellEnd"/>
      <w:r w:rsidRPr="00231131">
        <w:rPr>
          <w:sz w:val="28"/>
          <w:szCs w:val="28"/>
        </w:rPr>
        <w:t xml:space="preserve"> связей на уроках.</w:t>
      </w:r>
    </w:p>
    <w:p w:rsidR="00DA001C" w:rsidRPr="00231131" w:rsidRDefault="00DA001C" w:rsidP="00DA001C">
      <w:pPr>
        <w:pStyle w:val="3"/>
        <w:spacing w:line="360" w:lineRule="auto"/>
        <w:jc w:val="center"/>
        <w:rPr>
          <w:rFonts w:ascii="Times New Roman" w:hAnsi="Times New Roman" w:cs="Times New Roman"/>
          <w:sz w:val="28"/>
          <w:szCs w:val="28"/>
        </w:rPr>
      </w:pPr>
      <w:r w:rsidRPr="00231131">
        <w:rPr>
          <w:rFonts w:ascii="Times New Roman" w:hAnsi="Times New Roman" w:cs="Times New Roman"/>
          <w:sz w:val="28"/>
          <w:szCs w:val="28"/>
        </w:rPr>
        <w:t>Интегрирование с музыкой</w:t>
      </w:r>
    </w:p>
    <w:p w:rsidR="00DA001C" w:rsidRPr="00231131" w:rsidRDefault="00DA001C" w:rsidP="00DA001C">
      <w:pPr>
        <w:pStyle w:val="a3"/>
        <w:spacing w:before="1" w:beforeAutospacing="1" w:after="1" w:afterAutospacing="1" w:line="360" w:lineRule="auto"/>
        <w:rPr>
          <w:sz w:val="28"/>
          <w:szCs w:val="28"/>
        </w:rPr>
      </w:pPr>
      <w:r>
        <w:rPr>
          <w:sz w:val="28"/>
          <w:szCs w:val="28"/>
        </w:rPr>
        <w:t xml:space="preserve">         </w:t>
      </w:r>
      <w:r w:rsidRPr="00231131">
        <w:rPr>
          <w:sz w:val="28"/>
          <w:szCs w:val="28"/>
        </w:rPr>
        <w:t xml:space="preserve">Использование музыки и пения на уроках иностранного языка позволяет включить в активную познавательную деятельность по изучению иностранного языка резервные возможности личности каждого ребёнка, создаёт предпосылки для дружной коллективной работы в атмосфере положительных эмоций. </w:t>
      </w:r>
    </w:p>
    <w:p w:rsidR="00DA001C" w:rsidRPr="00231131" w:rsidRDefault="00DA001C" w:rsidP="00DA001C">
      <w:pPr>
        <w:pStyle w:val="a3"/>
        <w:spacing w:before="1" w:beforeAutospacing="1" w:after="1" w:afterAutospacing="1" w:line="360" w:lineRule="auto"/>
        <w:jc w:val="both"/>
        <w:rPr>
          <w:sz w:val="28"/>
          <w:szCs w:val="28"/>
        </w:rPr>
      </w:pPr>
      <w:r>
        <w:rPr>
          <w:sz w:val="28"/>
          <w:szCs w:val="28"/>
        </w:rPr>
        <w:t xml:space="preserve">       </w:t>
      </w:r>
      <w:r w:rsidRPr="00231131">
        <w:rPr>
          <w:sz w:val="28"/>
          <w:szCs w:val="28"/>
        </w:rPr>
        <w:t xml:space="preserve">Известно, что песня, особенно аутентичная, является важным элементом для любого языка и поэтому заслуживает самого пристального внимания. Кроме того, песня - это великолепное средство повышения интереса, как к стране изучаемого языка, так и к самому языку, а также весьма эффективный способ повторения языкового материала особенно на старшем этапе обучения.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Существует тесная взаимосвязь между развитием речевого и музыкального слуха. Использование музыкальных текстов способствует развитию слухового внимания и контроля, совершенствует работу артикуляционного аппарата.</w:t>
      </w:r>
    </w:p>
    <w:p w:rsidR="00DA001C" w:rsidRDefault="00DA001C" w:rsidP="00DA001C">
      <w:pPr>
        <w:pStyle w:val="a4"/>
        <w:spacing w:line="360" w:lineRule="auto"/>
        <w:jc w:val="both"/>
        <w:rPr>
          <w:sz w:val="28"/>
          <w:szCs w:val="28"/>
        </w:rPr>
      </w:pPr>
      <w:r>
        <w:rPr>
          <w:sz w:val="28"/>
          <w:szCs w:val="28"/>
        </w:rPr>
        <w:t xml:space="preserve">        </w:t>
      </w:r>
      <w:r w:rsidRPr="00231131">
        <w:rPr>
          <w:sz w:val="28"/>
          <w:szCs w:val="28"/>
        </w:rPr>
        <w:t xml:space="preserve">В этом направлении я начинаю работу с песенных упражнений, </w:t>
      </w:r>
      <w:proofErr w:type="spellStart"/>
      <w:r w:rsidRPr="00231131">
        <w:rPr>
          <w:sz w:val="28"/>
          <w:szCs w:val="28"/>
        </w:rPr>
        <w:t>пропевания</w:t>
      </w:r>
      <w:proofErr w:type="spellEnd"/>
      <w:r w:rsidRPr="00231131">
        <w:rPr>
          <w:sz w:val="28"/>
          <w:szCs w:val="28"/>
        </w:rPr>
        <w:t xml:space="preserve"> скороговорок, ведь именно они ориентированы на отработку артикуляторных особенностей гласных и согласных в структуре слов и на стыках слов, на формирование навыков интонационной выразительной речи. На следующем этапе перехожу к исполнению песен на уроках и во время </w:t>
      </w:r>
      <w:r w:rsidRPr="00231131">
        <w:rPr>
          <w:sz w:val="28"/>
          <w:szCs w:val="28"/>
        </w:rPr>
        <w:lastRenderedPageBreak/>
        <w:t xml:space="preserve">внеклассных мероприятий, начиная </w:t>
      </w:r>
      <w:proofErr w:type="gramStart"/>
      <w:r w:rsidRPr="00231131">
        <w:rPr>
          <w:sz w:val="28"/>
          <w:szCs w:val="28"/>
        </w:rPr>
        <w:t>с</w:t>
      </w:r>
      <w:proofErr w:type="gramEnd"/>
      <w:r w:rsidRPr="00231131">
        <w:rPr>
          <w:sz w:val="28"/>
          <w:szCs w:val="28"/>
        </w:rPr>
        <w:t xml:space="preserve"> простых (</w:t>
      </w:r>
      <w:proofErr w:type="spellStart"/>
      <w:r w:rsidRPr="00231131">
        <w:rPr>
          <w:sz w:val="28"/>
          <w:szCs w:val="28"/>
        </w:rPr>
        <w:t>Jingle</w:t>
      </w:r>
      <w:proofErr w:type="spellEnd"/>
      <w:r w:rsidRPr="00231131">
        <w:rPr>
          <w:sz w:val="28"/>
          <w:szCs w:val="28"/>
        </w:rPr>
        <w:t xml:space="preserve"> </w:t>
      </w:r>
      <w:proofErr w:type="spellStart"/>
      <w:r w:rsidRPr="00231131">
        <w:rPr>
          <w:sz w:val="28"/>
          <w:szCs w:val="28"/>
        </w:rPr>
        <w:t>bells</w:t>
      </w:r>
      <w:proofErr w:type="spellEnd"/>
      <w:r w:rsidRPr="00231131">
        <w:rPr>
          <w:sz w:val="28"/>
          <w:szCs w:val="28"/>
        </w:rPr>
        <w:t xml:space="preserve">, </w:t>
      </w:r>
      <w:proofErr w:type="spellStart"/>
      <w:r w:rsidRPr="00231131">
        <w:rPr>
          <w:sz w:val="28"/>
          <w:szCs w:val="28"/>
        </w:rPr>
        <w:t>Merry</w:t>
      </w:r>
      <w:proofErr w:type="spellEnd"/>
      <w:r w:rsidRPr="00231131">
        <w:rPr>
          <w:sz w:val="28"/>
          <w:szCs w:val="28"/>
        </w:rPr>
        <w:t xml:space="preserve"> </w:t>
      </w:r>
      <w:proofErr w:type="spellStart"/>
      <w:r w:rsidRPr="00231131">
        <w:rPr>
          <w:sz w:val="28"/>
          <w:szCs w:val="28"/>
        </w:rPr>
        <w:t>Christmas</w:t>
      </w:r>
      <w:proofErr w:type="spellEnd"/>
      <w:r w:rsidRPr="00231131">
        <w:rPr>
          <w:sz w:val="28"/>
          <w:szCs w:val="28"/>
        </w:rPr>
        <w:t>) до песен более сложных в исполнении. Любят ребята и обыгрывать песенки (</w:t>
      </w:r>
      <w:proofErr w:type="spellStart"/>
      <w:r w:rsidRPr="00231131">
        <w:rPr>
          <w:sz w:val="28"/>
          <w:szCs w:val="28"/>
        </w:rPr>
        <w:t>Aluetta</w:t>
      </w:r>
      <w:proofErr w:type="spellEnd"/>
      <w:r w:rsidRPr="00231131">
        <w:rPr>
          <w:sz w:val="28"/>
          <w:szCs w:val="28"/>
        </w:rPr>
        <w:t xml:space="preserve">), что позволяет использовать непроизвольное внимание детей и непроизвольную память, даёт возможность создать на уроках непринуждённую, творческую атмосферу, а также решать не только языковые, но и </w:t>
      </w:r>
      <w:proofErr w:type="spellStart"/>
      <w:r w:rsidRPr="00231131">
        <w:rPr>
          <w:sz w:val="28"/>
          <w:szCs w:val="28"/>
        </w:rPr>
        <w:t>общеразвивающие</w:t>
      </w:r>
      <w:proofErr w:type="spellEnd"/>
      <w:r w:rsidRPr="00231131">
        <w:rPr>
          <w:sz w:val="28"/>
          <w:szCs w:val="28"/>
        </w:rPr>
        <w:t xml:space="preserve"> задачи.</w:t>
      </w:r>
    </w:p>
    <w:p w:rsidR="00DA001C" w:rsidRPr="00231131" w:rsidRDefault="00755FBE" w:rsidP="00DA001C">
      <w:pPr>
        <w:pStyle w:val="a4"/>
        <w:spacing w:line="360" w:lineRule="auto"/>
        <w:jc w:val="both"/>
        <w:rPr>
          <w:sz w:val="28"/>
          <w:szCs w:val="28"/>
        </w:rPr>
      </w:pPr>
      <w:r>
        <w:rPr>
          <w:noProof/>
          <w:sz w:val="28"/>
          <w:szCs w:val="28"/>
        </w:rPr>
        <w:t xml:space="preserve">          </w:t>
      </w:r>
      <w:r w:rsidR="00DA001C" w:rsidRPr="00231131">
        <w:rPr>
          <w:sz w:val="28"/>
          <w:szCs w:val="28"/>
        </w:rPr>
        <w:t xml:space="preserve">Работая по принципу “Языку нельзя научить, языку можно только научиться”, я использую на уроках такие задания, которые стимулировали бы творческое </w:t>
      </w:r>
      <w:r w:rsidR="00DA001C" w:rsidRPr="00231131">
        <w:rPr>
          <w:b/>
          <w:bCs/>
          <w:sz w:val="28"/>
          <w:szCs w:val="28"/>
        </w:rPr>
        <w:t>мышление</w:t>
      </w:r>
      <w:r w:rsidR="00DA001C" w:rsidRPr="00231131">
        <w:rPr>
          <w:sz w:val="28"/>
          <w:szCs w:val="28"/>
        </w:rPr>
        <w:t xml:space="preserve"> ребят. К таким заданиям относятся ребусы, головоломки, чайнворды и другие.</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Так как одаренных школьников отличает высокая скорость переработки и усвоения информации, они обожают не только решать головоломки, чайнворды, кроссворды, ребусы, но и сами составляют такого рода задания. При этом ребята прочно усваивают лексический материал, запоминают написание слов, учатся работать со словарем. Я уверена, что эти упражнения будут полезны и в часы досуга.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Уроки  строятся на </w:t>
      </w:r>
      <w:proofErr w:type="spellStart"/>
      <w:r w:rsidRPr="00231131">
        <w:rPr>
          <w:b/>
          <w:bCs/>
          <w:sz w:val="28"/>
          <w:szCs w:val="28"/>
        </w:rPr>
        <w:t>межпредметных</w:t>
      </w:r>
      <w:proofErr w:type="spellEnd"/>
      <w:r w:rsidRPr="00231131">
        <w:rPr>
          <w:b/>
          <w:bCs/>
          <w:sz w:val="28"/>
          <w:szCs w:val="28"/>
        </w:rPr>
        <w:t xml:space="preserve"> связях с русским языком и литературой</w:t>
      </w:r>
      <w:r w:rsidRPr="00231131">
        <w:rPr>
          <w:sz w:val="28"/>
          <w:szCs w:val="28"/>
        </w:rPr>
        <w:t xml:space="preserve">, которые позволяют обеспечить максимальную эффективность уроков английского языка, способствует интеллектуальному развитию учеников, расширению лингвистического, филологического и общего кругозора, развивает литературный талант. Учащиеся самостоятельно переводят отрывки из произведений великих писателей, причём оценивается не точность перевода, а стиль написания.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Очень нравятся ребятам конкурсы стихотворных переводчиков, которые я провожу, начиная с 5 класса. Такие задания способствуют развитию творческих способностей и расширяют словарный запас школьников. Учащиеся осознают, что иногда в литературном переводе </w:t>
      </w:r>
      <w:r w:rsidRPr="00231131">
        <w:rPr>
          <w:sz w:val="28"/>
          <w:szCs w:val="28"/>
        </w:rPr>
        <w:lastRenderedPageBreak/>
        <w:t xml:space="preserve">нельзя сохранить все подробности оригинала. А средствами родного языка нужно передать основной смысл переводимого стихотворения. </w:t>
      </w:r>
    </w:p>
    <w:p w:rsidR="00DA001C" w:rsidRPr="00231131" w:rsidRDefault="00DA001C" w:rsidP="00DA001C">
      <w:pPr>
        <w:pStyle w:val="3"/>
        <w:spacing w:line="360" w:lineRule="auto"/>
        <w:jc w:val="center"/>
        <w:rPr>
          <w:rFonts w:ascii="Times New Roman" w:hAnsi="Times New Roman" w:cs="Times New Roman"/>
          <w:sz w:val="28"/>
          <w:szCs w:val="28"/>
        </w:rPr>
      </w:pPr>
      <w:r w:rsidRPr="00231131">
        <w:rPr>
          <w:rFonts w:ascii="Times New Roman" w:hAnsi="Times New Roman" w:cs="Times New Roman"/>
          <w:sz w:val="28"/>
          <w:szCs w:val="28"/>
        </w:rPr>
        <w:t>Интегрирование с биологией, экологией</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В своей работе я активно использую проектное обучение, так в 5–6-х классах ребята готовят журналы о своих питомцах, где размещают фотографию домашнего животного, рассказывают о том, как за ними ухаживают. Школьники постарше знакомятся с рассмотрением определённых явлений – “ парниковый эффект”, “озоновые дыры”, создают плакаты и рефераты об исчезающих животных из Красной книги.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Невозможно изучение языка без интеграции с </w:t>
      </w:r>
      <w:r w:rsidRPr="00231131">
        <w:rPr>
          <w:b/>
          <w:bCs/>
          <w:sz w:val="28"/>
          <w:szCs w:val="28"/>
        </w:rPr>
        <w:t>историей и географией</w:t>
      </w:r>
      <w:r w:rsidRPr="00231131">
        <w:rPr>
          <w:sz w:val="28"/>
          <w:szCs w:val="28"/>
        </w:rPr>
        <w:t xml:space="preserve">, тесная связь с этими предметами прослеживается при изучении тем страноведческого характера “Великобритания”, “США”, “Австралия” и др., ребята знакомятся с историей стран, географическим и политическим устройством, историческими и политическими деятелями (О.Кромвель, адмирал Нельсон, президенты США), великими путешественниками (Х.Колумб, Д. Кук).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Одаренные дети могут быстро утрачивать интерес к ежедневным кропотливым занятиям. А иностранный язык относится именно к такому типу обучения, когда необходимо работать постоянно и кропотливо. Поэтому на уроках использую лото, географические </w:t>
      </w:r>
      <w:proofErr w:type="spellStart"/>
      <w:r w:rsidRPr="00231131">
        <w:rPr>
          <w:sz w:val="28"/>
          <w:szCs w:val="28"/>
        </w:rPr>
        <w:t>квизы</w:t>
      </w:r>
      <w:proofErr w:type="spellEnd"/>
      <w:r w:rsidRPr="00231131">
        <w:rPr>
          <w:sz w:val="28"/>
          <w:szCs w:val="28"/>
        </w:rPr>
        <w:t xml:space="preserve"> (</w:t>
      </w:r>
      <w:proofErr w:type="spellStart"/>
      <w:r w:rsidRPr="00231131">
        <w:rPr>
          <w:sz w:val="28"/>
          <w:szCs w:val="28"/>
        </w:rPr>
        <w:t>quiz</w:t>
      </w:r>
      <w:proofErr w:type="spellEnd"/>
      <w:r w:rsidRPr="00231131">
        <w:rPr>
          <w:sz w:val="28"/>
          <w:szCs w:val="28"/>
        </w:rPr>
        <w:t>), например, догадайтесь, о ком это было сказано и по какому случаю:</w:t>
      </w:r>
    </w:p>
    <w:p w:rsidR="00DA001C" w:rsidRPr="00231131" w:rsidRDefault="00DA001C" w:rsidP="00DA001C">
      <w:pPr>
        <w:numPr>
          <w:ilvl w:val="0"/>
          <w:numId w:val="4"/>
        </w:numPr>
        <w:spacing w:before="100" w:beforeAutospacing="1" w:after="100" w:afterAutospacing="1" w:line="360" w:lineRule="auto"/>
        <w:jc w:val="both"/>
        <w:rPr>
          <w:sz w:val="28"/>
          <w:szCs w:val="28"/>
        </w:rPr>
      </w:pPr>
      <w:r w:rsidRPr="00231131">
        <w:rPr>
          <w:sz w:val="28"/>
          <w:szCs w:val="28"/>
        </w:rPr>
        <w:t>“Он был не только великим мореплавателем, но и великим оратором”. (Христофор Колумб)</w:t>
      </w:r>
    </w:p>
    <w:p w:rsidR="00DA001C" w:rsidRPr="00231131" w:rsidRDefault="00DA001C" w:rsidP="00DA001C">
      <w:pPr>
        <w:numPr>
          <w:ilvl w:val="0"/>
          <w:numId w:val="4"/>
        </w:numPr>
        <w:spacing w:before="100" w:beforeAutospacing="1" w:after="100" w:afterAutospacing="1" w:line="360" w:lineRule="auto"/>
        <w:jc w:val="both"/>
        <w:rPr>
          <w:sz w:val="28"/>
          <w:szCs w:val="28"/>
        </w:rPr>
      </w:pPr>
      <w:r w:rsidRPr="00231131">
        <w:rPr>
          <w:sz w:val="28"/>
          <w:szCs w:val="28"/>
        </w:rPr>
        <w:t>В 1498 году, когда Фердинанду было 18 лет, другой португальский моряк … достиг Индии. (</w:t>
      </w:r>
      <w:proofErr w:type="spellStart"/>
      <w:r w:rsidRPr="00231131">
        <w:rPr>
          <w:sz w:val="28"/>
          <w:szCs w:val="28"/>
        </w:rPr>
        <w:t>Васко</w:t>
      </w:r>
      <w:proofErr w:type="spellEnd"/>
      <w:r w:rsidRPr="00231131">
        <w:rPr>
          <w:sz w:val="28"/>
          <w:szCs w:val="28"/>
        </w:rPr>
        <w:t xml:space="preserve"> да Гама)</w:t>
      </w:r>
    </w:p>
    <w:p w:rsidR="00DA001C" w:rsidRPr="00231131" w:rsidRDefault="00DA001C" w:rsidP="00DA001C">
      <w:pPr>
        <w:numPr>
          <w:ilvl w:val="0"/>
          <w:numId w:val="4"/>
        </w:numPr>
        <w:spacing w:before="100" w:beforeAutospacing="1" w:after="100" w:afterAutospacing="1" w:line="360" w:lineRule="auto"/>
        <w:jc w:val="both"/>
        <w:rPr>
          <w:sz w:val="28"/>
          <w:szCs w:val="28"/>
        </w:rPr>
      </w:pPr>
      <w:r w:rsidRPr="00231131">
        <w:rPr>
          <w:sz w:val="28"/>
          <w:szCs w:val="28"/>
        </w:rPr>
        <w:lastRenderedPageBreak/>
        <w:t>Он был человеком, кто дал свое имя Новому Свету, который с тех пор назывался Америкой. (</w:t>
      </w:r>
      <w:proofErr w:type="spellStart"/>
      <w:r w:rsidRPr="00231131">
        <w:rPr>
          <w:sz w:val="28"/>
          <w:szCs w:val="28"/>
        </w:rPr>
        <w:t>Америго</w:t>
      </w:r>
      <w:proofErr w:type="spellEnd"/>
      <w:r w:rsidRPr="00231131">
        <w:rPr>
          <w:sz w:val="28"/>
          <w:szCs w:val="28"/>
        </w:rPr>
        <w:t xml:space="preserve"> </w:t>
      </w:r>
      <w:proofErr w:type="spellStart"/>
      <w:r w:rsidRPr="00231131">
        <w:rPr>
          <w:sz w:val="28"/>
          <w:szCs w:val="28"/>
        </w:rPr>
        <w:t>Веспучи</w:t>
      </w:r>
      <w:proofErr w:type="spellEnd"/>
      <w:r w:rsidRPr="00231131">
        <w:rPr>
          <w:sz w:val="28"/>
          <w:szCs w:val="28"/>
        </w:rPr>
        <w:t>)</w:t>
      </w:r>
    </w:p>
    <w:p w:rsidR="00DA001C" w:rsidRPr="00231131" w:rsidRDefault="00DA001C" w:rsidP="00DA001C">
      <w:pPr>
        <w:numPr>
          <w:ilvl w:val="0"/>
          <w:numId w:val="4"/>
        </w:numPr>
        <w:spacing w:before="100" w:beforeAutospacing="1" w:after="100" w:afterAutospacing="1" w:line="360" w:lineRule="auto"/>
        <w:jc w:val="both"/>
        <w:rPr>
          <w:sz w:val="28"/>
          <w:szCs w:val="28"/>
        </w:rPr>
      </w:pPr>
      <w:r w:rsidRPr="00231131">
        <w:rPr>
          <w:sz w:val="28"/>
          <w:szCs w:val="28"/>
        </w:rPr>
        <w:t>Он назвал океан Тихим. (Фердинанд Магеллан)</w:t>
      </w:r>
    </w:p>
    <w:p w:rsidR="00DA001C" w:rsidRPr="00231131" w:rsidRDefault="00DA001C" w:rsidP="00DA001C">
      <w:pPr>
        <w:numPr>
          <w:ilvl w:val="0"/>
          <w:numId w:val="4"/>
        </w:numPr>
        <w:spacing w:before="100" w:beforeAutospacing="1" w:after="100" w:afterAutospacing="1" w:line="360" w:lineRule="auto"/>
        <w:jc w:val="both"/>
        <w:rPr>
          <w:sz w:val="28"/>
          <w:szCs w:val="28"/>
        </w:rPr>
      </w:pPr>
      <w:r w:rsidRPr="00231131">
        <w:rPr>
          <w:sz w:val="28"/>
          <w:szCs w:val="28"/>
        </w:rPr>
        <w:t>После того, как он составил карту Новой Зеландии и объявил ее британской территорией, он отправился на запад. (Джеймс Кук)</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Подобные задания можно предлагать и о великих учёных (физиках и химиках).</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Вырастет ли из ребёнка с признаками одарённости талантливая личность, зависит от множества причин. Немаловажную роль в этом играет реакция взрослых, умение учителя создать максимально благоприятные условия для всестороннего развития ребёнка, стимулировать творческую деятельность одарённых детей, что я и пытаюсь делать на своих уроках.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Одним из путей интенсификации учебного процесса, повы</w:t>
      </w:r>
      <w:r w:rsidRPr="00231131">
        <w:rPr>
          <w:sz w:val="28"/>
          <w:szCs w:val="28"/>
        </w:rPr>
        <w:softHyphen/>
        <w:t xml:space="preserve">шения уровня владения языком является использование игр обучающего характера.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Игра, как известно, - основной вид деятельности ребенка. Она является своеобразным общим языком для всех ребят.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w:t>
      </w:r>
      <w:proofErr w:type="gramStart"/>
      <w:r w:rsidRPr="00231131">
        <w:rPr>
          <w:sz w:val="28"/>
          <w:szCs w:val="28"/>
        </w:rPr>
        <w:t>Одновременно игра - это инструментарий преподавания, ко</w:t>
      </w:r>
      <w:r w:rsidRPr="00231131">
        <w:rPr>
          <w:sz w:val="28"/>
          <w:szCs w:val="28"/>
        </w:rPr>
        <w:softHyphen/>
        <w:t>торый активизирует мыслительную деятельность обучаемых, позволяет сделать учебный процесс привлекательным и инте</w:t>
      </w:r>
      <w:r w:rsidRPr="00231131">
        <w:rPr>
          <w:sz w:val="28"/>
          <w:szCs w:val="28"/>
        </w:rPr>
        <w:softHyphen/>
        <w:t>ресным, оказывает эмоциональное воздействие на учащихся.</w:t>
      </w:r>
      <w:proofErr w:type="gramEnd"/>
      <w:r w:rsidRPr="00231131">
        <w:rPr>
          <w:sz w:val="28"/>
          <w:szCs w:val="28"/>
        </w:rPr>
        <w:t xml:space="preserve"> Это мощный стимул к овладению языком.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По мнению психолога (А. А. Леонтьев), мотивация, созда</w:t>
      </w:r>
      <w:r w:rsidRPr="00231131">
        <w:rPr>
          <w:sz w:val="28"/>
          <w:szCs w:val="28"/>
        </w:rPr>
        <w:softHyphen/>
        <w:t>ваемая игрой, должна быть представлена наряду с коммуника</w:t>
      </w:r>
      <w:r w:rsidRPr="00231131">
        <w:rPr>
          <w:sz w:val="28"/>
          <w:szCs w:val="28"/>
        </w:rPr>
        <w:softHyphen/>
        <w:t xml:space="preserve">тивной, познавательной и эстетической мотивацией. Все это вместе взятое составляет мотивацию учения.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Наиболее сильным мотивирующим фактором являются приемы </w:t>
      </w:r>
      <w:r w:rsidRPr="00231131">
        <w:rPr>
          <w:sz w:val="28"/>
          <w:szCs w:val="28"/>
        </w:rPr>
        <w:lastRenderedPageBreak/>
        <w:t>обучения, удовлетворяющие потребность школьников в новизне изучаемого материала, в разнообразии выполняемых упражнений. Использование разнообразных приемов обучения способствует закреплению языковых явлений в памяти, созда</w:t>
      </w:r>
      <w:r w:rsidRPr="00231131">
        <w:rPr>
          <w:sz w:val="28"/>
          <w:szCs w:val="28"/>
        </w:rPr>
        <w:softHyphen/>
        <w:t>нию более стойких зрительных и слуховых образов, поддержа</w:t>
      </w:r>
      <w:r w:rsidRPr="00231131">
        <w:rPr>
          <w:sz w:val="28"/>
          <w:szCs w:val="28"/>
        </w:rPr>
        <w:softHyphen/>
        <w:t xml:space="preserve">нию интереса и активности учащихся.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В настоящее время стала очевидной идея необходимости обучения иностранным языкам как коммуникации непременно в коллективной деятельности с учетом личностно-межличност</w:t>
      </w:r>
      <w:r w:rsidRPr="00231131">
        <w:rPr>
          <w:sz w:val="28"/>
          <w:szCs w:val="28"/>
        </w:rPr>
        <w:softHyphen/>
        <w:t>ных связей: преподаватель - группа, преподаватель - ученик, ученик - группа, ученик - ученик. Положительное влияние воз</w:t>
      </w:r>
      <w:r w:rsidRPr="00231131">
        <w:rPr>
          <w:sz w:val="28"/>
          <w:szCs w:val="28"/>
        </w:rPr>
        <w:softHyphen/>
        <w:t>буждения интереса у каждого учащегося к игре оказывает груп</w:t>
      </w:r>
      <w:r w:rsidRPr="00231131">
        <w:rPr>
          <w:sz w:val="28"/>
          <w:szCs w:val="28"/>
        </w:rPr>
        <w:softHyphen/>
        <w:t xml:space="preserve">повая деятельность.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Урок иностранного языка рассматривается как социальное явление, где классная аудитория - это определенная социальная среда, в которой учитель и учащиеся вступают в определенные социальные отношения друг с другом, где учебный процесс</w:t>
      </w:r>
      <w:r w:rsidRPr="00231131">
        <w:rPr>
          <w:sz w:val="28"/>
          <w:szCs w:val="28"/>
        </w:rPr>
        <w:softHyphen/>
        <w:t xml:space="preserve"> - это взаимодействие всех присутствующих. При этом успех в обучении - это результат коллективного использования всех возможностей для обучения. Широкие возможности для активи</w:t>
      </w:r>
      <w:r w:rsidRPr="00231131">
        <w:rPr>
          <w:sz w:val="28"/>
          <w:szCs w:val="28"/>
        </w:rPr>
        <w:softHyphen/>
        <w:t>зации учебного процесса дает использование ролевых и языко</w:t>
      </w:r>
      <w:r w:rsidRPr="00231131">
        <w:rPr>
          <w:sz w:val="28"/>
          <w:szCs w:val="28"/>
        </w:rPr>
        <w:softHyphen/>
        <w:t xml:space="preserve">вых (речевых) игр.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Чем большим арсеналом средств, возбуждающих интерес, будет обладать учитель, тем лучше для учебного процесса.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В подростковом возрасте это объясняется высоким уважени</w:t>
      </w:r>
      <w:r w:rsidRPr="00231131">
        <w:rPr>
          <w:sz w:val="28"/>
          <w:szCs w:val="28"/>
        </w:rPr>
        <w:softHyphen/>
        <w:t>ем детей к волевым чертам характера и стремлением проявить себя в интересной и вместе с тем требующей усилий и борьбы деятельности. Напряжение мысли, процесс преодоления трудно</w:t>
      </w:r>
      <w:r w:rsidRPr="00231131">
        <w:rPr>
          <w:sz w:val="28"/>
          <w:szCs w:val="28"/>
        </w:rPr>
        <w:softHyphen/>
        <w:t>стей и достижение игровой цели доставляет ученикам большое удовлетворение. Предвкушая радость игры, ребята с удовольст</w:t>
      </w:r>
      <w:r w:rsidRPr="00231131">
        <w:rPr>
          <w:sz w:val="28"/>
          <w:szCs w:val="28"/>
        </w:rPr>
        <w:softHyphen/>
        <w:t xml:space="preserve">вием ожидают урока иностранного языка.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lastRenderedPageBreak/>
        <w:t xml:space="preserve">           В словесных дидактических играх на уроках основным пре</w:t>
      </w:r>
      <w:r w:rsidRPr="00231131">
        <w:rPr>
          <w:sz w:val="28"/>
          <w:szCs w:val="28"/>
        </w:rPr>
        <w:softHyphen/>
        <w:t>пятствием, которое должны преодолевать обучающиеся, явля</w:t>
      </w:r>
      <w:r w:rsidRPr="00231131">
        <w:rPr>
          <w:sz w:val="28"/>
          <w:szCs w:val="28"/>
        </w:rPr>
        <w:softHyphen/>
        <w:t>ются языковые и речевые трудности. Поскольку преодоление трудностей во время игры доставляет удовольствие, то, естест</w:t>
      </w:r>
      <w:r w:rsidRPr="00231131">
        <w:rPr>
          <w:sz w:val="28"/>
          <w:szCs w:val="28"/>
        </w:rPr>
        <w:softHyphen/>
        <w:t>венно, преодоление языковых и речевых трудностей на уроках иностранного языка из скучной работы превращается во время игры в интересную деятельность. Сначала ученик заинтересо</w:t>
      </w:r>
      <w:r w:rsidRPr="00231131">
        <w:rPr>
          <w:sz w:val="28"/>
          <w:szCs w:val="28"/>
        </w:rPr>
        <w:softHyphen/>
        <w:t>вывается игрой, а затем и языком, без владения которым невоз</w:t>
      </w:r>
      <w:r w:rsidRPr="00231131">
        <w:rPr>
          <w:sz w:val="28"/>
          <w:szCs w:val="28"/>
        </w:rPr>
        <w:softHyphen/>
        <w:t xml:space="preserve">можно участвовать в ней.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Почувствовав интерес к изучению этого предмета, обучаю</w:t>
      </w:r>
      <w:r w:rsidRPr="00231131">
        <w:rPr>
          <w:sz w:val="28"/>
          <w:szCs w:val="28"/>
        </w:rPr>
        <w:softHyphen/>
        <w:t>щийся как бы по инерции продолжает с увлечением заниматься им на последующих уроках и без игры. Однако если не поддер</w:t>
      </w:r>
      <w:r w:rsidRPr="00231131">
        <w:rPr>
          <w:sz w:val="28"/>
          <w:szCs w:val="28"/>
        </w:rPr>
        <w:softHyphen/>
        <w:t xml:space="preserve">живать время от времени это влечение, то, как показывает опыт, интерес к языку постепенно снова начинает гаснуть.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w:t>
      </w:r>
      <w:proofErr w:type="gramStart"/>
      <w:r w:rsidRPr="00231131">
        <w:rPr>
          <w:sz w:val="28"/>
          <w:szCs w:val="28"/>
        </w:rPr>
        <w:t>Если же проявляется чрезмерный интерес к самому ходу игры, последняя грозит превратиться в самоцель, в игру-развлече</w:t>
      </w:r>
      <w:r w:rsidRPr="00231131">
        <w:rPr>
          <w:sz w:val="28"/>
          <w:szCs w:val="28"/>
        </w:rPr>
        <w:softHyphen/>
        <w:t>ние.</w:t>
      </w:r>
      <w:proofErr w:type="gramEnd"/>
      <w:r w:rsidRPr="00231131">
        <w:rPr>
          <w:sz w:val="28"/>
          <w:szCs w:val="28"/>
        </w:rPr>
        <w:t xml:space="preserve"> Учителю нельзя чрезмерно увлекаться игровыми техноло</w:t>
      </w:r>
      <w:r w:rsidRPr="00231131">
        <w:rPr>
          <w:sz w:val="28"/>
          <w:szCs w:val="28"/>
        </w:rPr>
        <w:softHyphen/>
        <w:t xml:space="preserve">гиями. Необходимо чередовать их с самыми' разнообразными формами работы и приемами.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Как справедливо отмечал К. Д. Ушинский, нельзя все обуче</w:t>
      </w:r>
      <w:r w:rsidRPr="00231131">
        <w:rPr>
          <w:sz w:val="28"/>
          <w:szCs w:val="28"/>
        </w:rPr>
        <w:softHyphen/>
        <w:t>ние строить на интересе, так как многое учащимся придется ос</w:t>
      </w:r>
      <w:r w:rsidRPr="00231131">
        <w:rPr>
          <w:sz w:val="28"/>
          <w:szCs w:val="28"/>
        </w:rPr>
        <w:softHyphen/>
        <w:t xml:space="preserve">ваивать усилием воли. Необходимо правильно сочетать то и другое.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Языковые игры способствуют активизации учащихся на за</w:t>
      </w:r>
      <w:r w:rsidRPr="00231131">
        <w:rPr>
          <w:sz w:val="28"/>
          <w:szCs w:val="28"/>
        </w:rPr>
        <w:softHyphen/>
        <w:t>нятиях, развивают их речевую инициативу. Игровая форма ра</w:t>
      </w:r>
      <w:r w:rsidRPr="00231131">
        <w:rPr>
          <w:sz w:val="28"/>
          <w:szCs w:val="28"/>
        </w:rPr>
        <w:softHyphen/>
        <w:t>боты дает возможность повторить и закрепить усвоенные лекси</w:t>
      </w:r>
      <w:r w:rsidRPr="00231131">
        <w:rPr>
          <w:sz w:val="28"/>
          <w:szCs w:val="28"/>
        </w:rPr>
        <w:softHyphen/>
        <w:t xml:space="preserve">ческие единицы и типовые фразы, разнообразить формы урока и поддерживать внимание учащихся на уроке.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Игра служит средством повышения эффективности урока лишь тогда, когда она педагогически и методически целена</w:t>
      </w:r>
      <w:r w:rsidRPr="00231131">
        <w:rPr>
          <w:sz w:val="28"/>
          <w:szCs w:val="28"/>
        </w:rPr>
        <w:softHyphen/>
        <w:t>правленна. Как показывает наш опыт применения игр, необхо</w:t>
      </w:r>
      <w:r w:rsidRPr="00231131">
        <w:rPr>
          <w:sz w:val="28"/>
          <w:szCs w:val="28"/>
        </w:rPr>
        <w:softHyphen/>
        <w:t xml:space="preserve">димо постепенно вводить все новые и новые типы и виды игр, видоизменять и усложнять их содержание и </w:t>
      </w:r>
      <w:r w:rsidRPr="00231131">
        <w:rPr>
          <w:sz w:val="28"/>
          <w:szCs w:val="28"/>
        </w:rPr>
        <w:lastRenderedPageBreak/>
        <w:t xml:space="preserve">материал.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w:t>
      </w:r>
      <w:proofErr w:type="gramStart"/>
      <w:r w:rsidRPr="00231131">
        <w:rPr>
          <w:sz w:val="28"/>
          <w:szCs w:val="28"/>
        </w:rPr>
        <w:t>На одном уроке проводится, например, игра на ряд-победи</w:t>
      </w:r>
      <w:r w:rsidRPr="00231131">
        <w:rPr>
          <w:sz w:val="28"/>
          <w:szCs w:val="28"/>
        </w:rPr>
        <w:softHyphen/>
        <w:t>тель, на другом - «в фанты», затем - на загадывание и т. п. Если в одном случае проигрывал наименьшее число «очков» и, сле</w:t>
      </w:r>
      <w:r w:rsidRPr="00231131">
        <w:rPr>
          <w:sz w:val="28"/>
          <w:szCs w:val="28"/>
        </w:rPr>
        <w:softHyphen/>
        <w:t xml:space="preserve">довательно, выигрывал ряд, правильно и быстро написавший слова, то в другом - ряд, лучше всех описавший картину, в третьем - лучше других составивший диалог, и т. д. </w:t>
      </w:r>
      <w:proofErr w:type="gramEnd"/>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Опыт показывает, что игра, хотя и на короткий промежуток времени способствует созданию «языковой среды» на уроке и вне него. Во время игры учащиеся могут психологически пере</w:t>
      </w:r>
      <w:r w:rsidRPr="00231131">
        <w:rPr>
          <w:sz w:val="28"/>
          <w:szCs w:val="28"/>
        </w:rPr>
        <w:softHyphen/>
        <w:t>страиваться и начинать думать только об игре, а не о языке. Иг</w:t>
      </w:r>
      <w:r w:rsidRPr="00231131">
        <w:rPr>
          <w:sz w:val="28"/>
          <w:szCs w:val="28"/>
        </w:rPr>
        <w:softHyphen/>
        <w:t xml:space="preserve">ра дает им возможность увидеть практическое использование знаний, умений и навыков.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Она помогает учителю создать на уроке «языковую среду», то есть условия, приближающиеся к тем, в которых люди бесе</w:t>
      </w:r>
      <w:r w:rsidRPr="00231131">
        <w:rPr>
          <w:sz w:val="28"/>
          <w:szCs w:val="28"/>
        </w:rPr>
        <w:softHyphen/>
        <w:t xml:space="preserve">дуют на иностранном языке в естественной обстановке.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Энергичный темп игры приучает обучающихся быстро мыс</w:t>
      </w:r>
      <w:r w:rsidRPr="00231131">
        <w:rPr>
          <w:sz w:val="28"/>
          <w:szCs w:val="28"/>
        </w:rPr>
        <w:softHyphen/>
        <w:t xml:space="preserve">лить, упражняет готовность их языковой памяти, способствует развитию темпа речи.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Играя на уроках иностранного языка, ученики практикуются в речевой деятельности, которая благодаря этому автоматизиру</w:t>
      </w:r>
      <w:r w:rsidRPr="00231131">
        <w:rPr>
          <w:sz w:val="28"/>
          <w:szCs w:val="28"/>
        </w:rPr>
        <w:softHyphen/>
        <w:t>ется в определенных и постоянно расширяющихся пределах. Однако все это реализуется лишь при правильном подборе и ор</w:t>
      </w:r>
      <w:r w:rsidRPr="00231131">
        <w:rPr>
          <w:sz w:val="28"/>
          <w:szCs w:val="28"/>
        </w:rPr>
        <w:softHyphen/>
        <w:t xml:space="preserve">ганизации игр учителем.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        Все игры должны проводиться методически грамотно. Для этого необходимо: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1. Одну и ту же игру повторить несколько раз (путем под</w:t>
      </w:r>
      <w:r w:rsidRPr="00231131">
        <w:rPr>
          <w:sz w:val="28"/>
          <w:szCs w:val="28"/>
        </w:rPr>
        <w:softHyphen/>
        <w:t xml:space="preserve">становки новых лексических единиц).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lastRenderedPageBreak/>
        <w:t xml:space="preserve">2. Новую игру начинать учителю (роль ведущего), а затем эту роль передать хорошо подготовленному ученику.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3. Придать игре характер соревнования, для того чтобы по</w:t>
      </w:r>
      <w:r w:rsidRPr="00231131">
        <w:rPr>
          <w:sz w:val="28"/>
          <w:szCs w:val="28"/>
        </w:rPr>
        <w:softHyphen/>
        <w:t xml:space="preserve">лучить от игры наибольший эффект.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4. Снабдить </w:t>
      </w:r>
      <w:proofErr w:type="gramStart"/>
      <w:r w:rsidRPr="00231131">
        <w:rPr>
          <w:sz w:val="28"/>
          <w:szCs w:val="28"/>
        </w:rPr>
        <w:t>играющих</w:t>
      </w:r>
      <w:proofErr w:type="gramEnd"/>
      <w:r w:rsidRPr="00231131">
        <w:rPr>
          <w:sz w:val="28"/>
          <w:szCs w:val="28"/>
        </w:rPr>
        <w:t xml:space="preserve"> различными красочными аксессуара</w:t>
      </w:r>
      <w:r w:rsidRPr="00231131">
        <w:rPr>
          <w:sz w:val="28"/>
          <w:szCs w:val="28"/>
        </w:rPr>
        <w:softHyphen/>
        <w:t xml:space="preserve">ми, предметами, пособиями.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 xml:space="preserve">5. Использовать </w:t>
      </w:r>
      <w:proofErr w:type="gramStart"/>
      <w:r w:rsidRPr="00231131">
        <w:rPr>
          <w:sz w:val="28"/>
          <w:szCs w:val="28"/>
        </w:rPr>
        <w:t>особый</w:t>
      </w:r>
      <w:proofErr w:type="gramEnd"/>
      <w:r w:rsidRPr="00231131">
        <w:rPr>
          <w:sz w:val="28"/>
          <w:szCs w:val="28"/>
        </w:rPr>
        <w:t xml:space="preserve"> </w:t>
      </w:r>
      <w:proofErr w:type="spellStart"/>
      <w:r w:rsidRPr="00231131">
        <w:rPr>
          <w:sz w:val="28"/>
          <w:szCs w:val="28"/>
        </w:rPr>
        <w:t>вокабуляр</w:t>
      </w:r>
      <w:proofErr w:type="spellEnd"/>
      <w:r w:rsidRPr="00231131">
        <w:rPr>
          <w:sz w:val="28"/>
          <w:szCs w:val="28"/>
        </w:rPr>
        <w:t>, который поможет учите</w:t>
      </w:r>
      <w:r w:rsidRPr="00231131">
        <w:rPr>
          <w:sz w:val="28"/>
          <w:szCs w:val="28"/>
        </w:rPr>
        <w:softHyphen/>
        <w:t xml:space="preserve">лю проводить игру на иностранном языке. </w:t>
      </w:r>
    </w:p>
    <w:p w:rsidR="00DA001C" w:rsidRPr="00231131" w:rsidRDefault="00DA001C" w:rsidP="00DA001C">
      <w:pPr>
        <w:pStyle w:val="a3"/>
        <w:spacing w:before="1" w:beforeAutospacing="1" w:after="1" w:afterAutospacing="1" w:line="360" w:lineRule="auto"/>
        <w:jc w:val="both"/>
        <w:rPr>
          <w:sz w:val="28"/>
          <w:szCs w:val="28"/>
        </w:rPr>
      </w:pPr>
      <w:r w:rsidRPr="00231131">
        <w:rPr>
          <w:sz w:val="28"/>
          <w:szCs w:val="28"/>
        </w:rPr>
        <w:t>6. Исключительно большое значение в играх обучающего характера имеет исправление ошибок. Желательно, чтобы и оно проводилось в игровой форме «разыгрывания фантов», «запи</w:t>
      </w:r>
      <w:r w:rsidRPr="00231131">
        <w:rPr>
          <w:sz w:val="28"/>
          <w:szCs w:val="28"/>
        </w:rPr>
        <w:softHyphen/>
        <w:t xml:space="preserve">сывания очков» и т. п.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 xml:space="preserve">Игры, используемые мной на уроках иностранного языка, я собрала в электронный сборник, которым поделилась с коллегами РМО учителей иностранного языка. </w:t>
      </w:r>
    </w:p>
    <w:p w:rsidR="00DA001C" w:rsidRPr="00231131" w:rsidRDefault="00DA001C" w:rsidP="00DA001C">
      <w:pPr>
        <w:pStyle w:val="a4"/>
        <w:spacing w:line="360" w:lineRule="auto"/>
        <w:jc w:val="both"/>
        <w:rPr>
          <w:sz w:val="28"/>
          <w:szCs w:val="28"/>
        </w:rPr>
      </w:pPr>
      <w:r>
        <w:rPr>
          <w:sz w:val="28"/>
          <w:szCs w:val="28"/>
        </w:rPr>
        <w:t xml:space="preserve">         </w:t>
      </w:r>
      <w:r w:rsidRPr="00231131">
        <w:rPr>
          <w:sz w:val="28"/>
          <w:szCs w:val="28"/>
        </w:rPr>
        <w:t>Одним из средств самовыражения является постановка себя на более высокий уровень, проба в заданиях более сложных, что позволяет ребенку почувствовать себя уверенно в социуме, проявиться в творческой ситуации, стать востребованным.</w:t>
      </w:r>
    </w:p>
    <w:p w:rsidR="00DA001C" w:rsidRPr="00231131" w:rsidRDefault="00DA001C" w:rsidP="00DA001C">
      <w:pPr>
        <w:spacing w:line="360" w:lineRule="auto"/>
        <w:jc w:val="both"/>
        <w:rPr>
          <w:sz w:val="28"/>
          <w:szCs w:val="28"/>
        </w:rPr>
      </w:pPr>
      <w:r>
        <w:rPr>
          <w:sz w:val="28"/>
          <w:szCs w:val="28"/>
        </w:rPr>
        <w:t xml:space="preserve">        </w:t>
      </w:r>
      <w:r w:rsidRPr="00231131">
        <w:rPr>
          <w:sz w:val="28"/>
          <w:szCs w:val="28"/>
        </w:rPr>
        <w:t>Это возможно при участии обучающихся в различных районных и межрайонных научно-практических конференциях, всероссийских конкурсах и играх. Таким опытом для нас стало участие в конференциях по иностранному языку и «Британском бульдоге».</w:t>
      </w:r>
    </w:p>
    <w:p w:rsidR="00DA001C" w:rsidRPr="00231131" w:rsidRDefault="00DA001C" w:rsidP="00DA001C">
      <w:pPr>
        <w:tabs>
          <w:tab w:val="left" w:pos="3900"/>
        </w:tabs>
        <w:spacing w:line="360" w:lineRule="auto"/>
        <w:jc w:val="both"/>
        <w:rPr>
          <w:sz w:val="28"/>
          <w:szCs w:val="28"/>
        </w:rPr>
      </w:pPr>
      <w:r w:rsidRPr="00231131">
        <w:rPr>
          <w:sz w:val="28"/>
          <w:szCs w:val="28"/>
        </w:rPr>
        <w:t xml:space="preserve">                </w:t>
      </w:r>
      <w:r w:rsidRPr="00231131">
        <w:rPr>
          <w:sz w:val="28"/>
          <w:szCs w:val="28"/>
        </w:rPr>
        <w:br w:type="textWrapping" w:clear="all"/>
      </w:r>
      <w:r w:rsidR="00755FBE">
        <w:rPr>
          <w:sz w:val="28"/>
          <w:szCs w:val="28"/>
        </w:rPr>
        <w:t xml:space="preserve">     </w:t>
      </w:r>
      <w:r>
        <w:rPr>
          <w:sz w:val="28"/>
          <w:szCs w:val="28"/>
        </w:rPr>
        <w:t xml:space="preserve">   </w:t>
      </w:r>
      <w:r w:rsidRPr="00231131">
        <w:rPr>
          <w:sz w:val="28"/>
          <w:szCs w:val="28"/>
        </w:rPr>
        <w:t xml:space="preserve">Можно сделать вывод, что от умения учителя правильно организовать </w:t>
      </w:r>
      <w:r w:rsidRPr="00231131">
        <w:rPr>
          <w:sz w:val="28"/>
          <w:szCs w:val="28"/>
        </w:rPr>
        <w:lastRenderedPageBreak/>
        <w:t xml:space="preserve">урок и грамотно выбрать ту или иную форму проведения занятия зависит во многом эффективность учебного процесса. </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счете, приведет к падению у учащихся интереса к предмету.</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Потенциал нетрадиционных форм урока можно охарактеризовать с помощью определения следующих целей обучения:</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формирование у учащихся интереса и уважения к культуре страны изучаемого языка;</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 xml:space="preserve">воспитание культуры общения и потребности в практическом использовании языка в различных сферах деятельности; </w:t>
      </w:r>
    </w:p>
    <w:p w:rsidR="00DA001C" w:rsidRPr="00231131" w:rsidRDefault="00DA001C" w:rsidP="00DA001C">
      <w:pPr>
        <w:pStyle w:val="Koslistbullet"/>
        <w:rPr>
          <w:rFonts w:ascii="Times New Roman" w:hAnsi="Times New Roman" w:cs="Times New Roman"/>
          <w:sz w:val="28"/>
          <w:szCs w:val="28"/>
        </w:rPr>
      </w:pPr>
      <w:r w:rsidRPr="00231131">
        <w:rPr>
          <w:rFonts w:ascii="Times New Roman" w:hAnsi="Times New Roman" w:cs="Times New Roman"/>
          <w:sz w:val="28"/>
          <w:szCs w:val="28"/>
        </w:rPr>
        <w:t>развитие языковых, интеллектуальных и познавательных способностей, развитие ценностных ориентаций, чувств и эмоций ученика.</w:t>
      </w:r>
    </w:p>
    <w:p w:rsidR="00DA001C" w:rsidRPr="00231131" w:rsidRDefault="00DA001C" w:rsidP="00DA001C">
      <w:pPr>
        <w:pStyle w:val="bodytext"/>
        <w:rPr>
          <w:rFonts w:ascii="Times New Roman" w:hAnsi="Times New Roman"/>
          <w:sz w:val="28"/>
          <w:szCs w:val="28"/>
        </w:rPr>
      </w:pPr>
      <w:r w:rsidRPr="00231131">
        <w:rPr>
          <w:rFonts w:ascii="Times New Roman" w:hAnsi="Times New Roman"/>
          <w:sz w:val="28"/>
          <w:szCs w:val="28"/>
        </w:rPr>
        <w:t xml:space="preserve">Как </w:t>
      </w:r>
      <w:r>
        <w:rPr>
          <w:rFonts w:ascii="Times New Roman" w:hAnsi="Times New Roman"/>
          <w:sz w:val="28"/>
          <w:szCs w:val="28"/>
        </w:rPr>
        <w:t>я</w:t>
      </w:r>
      <w:r w:rsidRPr="00231131">
        <w:rPr>
          <w:rFonts w:ascii="Times New Roman" w:hAnsi="Times New Roman"/>
          <w:sz w:val="28"/>
          <w:szCs w:val="28"/>
        </w:rPr>
        <w:t xml:space="preserve"> уже говорил</w:t>
      </w:r>
      <w:r>
        <w:rPr>
          <w:rFonts w:ascii="Times New Roman" w:hAnsi="Times New Roman"/>
          <w:sz w:val="28"/>
          <w:szCs w:val="28"/>
        </w:rPr>
        <w:t>а</w:t>
      </w:r>
      <w:r w:rsidRPr="00231131">
        <w:rPr>
          <w:rFonts w:ascii="Times New Roman" w:hAnsi="Times New Roman"/>
          <w:sz w:val="28"/>
          <w:szCs w:val="28"/>
        </w:rPr>
        <w:t>, целью обучения иностранного языка в школе является формирование межкультурной компетенции учащихся, которая реализуется в способности к речевому общению. Залогом успешной речевой активности учащихся являются нетрадиционные формы уроков английского языка, в ходе которых учащиеся приобщаются к культуре стран изучаемого языка, а также расширяют знания о культурном наследии родной страны, что позволяет учащимся принимать активное участие в диалоге культур.</w:t>
      </w:r>
    </w:p>
    <w:p w:rsidR="00DA001C" w:rsidRDefault="00DA001C" w:rsidP="00DA001C">
      <w:pPr>
        <w:pStyle w:val="head1"/>
        <w:spacing w:line="360" w:lineRule="auto"/>
        <w:rPr>
          <w:rFonts w:ascii="Times New Roman" w:hAnsi="Times New Roman"/>
          <w:szCs w:val="28"/>
        </w:rPr>
      </w:pPr>
    </w:p>
    <w:p w:rsidR="00755FBE" w:rsidRDefault="00755FBE" w:rsidP="005B1263">
      <w:pPr>
        <w:pStyle w:val="head1"/>
        <w:spacing w:line="360" w:lineRule="auto"/>
        <w:ind w:left="720"/>
        <w:rPr>
          <w:rFonts w:ascii="Times New Roman" w:hAnsi="Times New Roman"/>
          <w:szCs w:val="28"/>
        </w:rPr>
      </w:pPr>
    </w:p>
    <w:p w:rsidR="00755FBE" w:rsidRDefault="00755FBE" w:rsidP="005B1263">
      <w:pPr>
        <w:pStyle w:val="head1"/>
        <w:spacing w:line="360" w:lineRule="auto"/>
        <w:ind w:left="720"/>
        <w:rPr>
          <w:rFonts w:ascii="Times New Roman" w:hAnsi="Times New Roman"/>
          <w:szCs w:val="28"/>
        </w:rPr>
      </w:pPr>
    </w:p>
    <w:p w:rsidR="00DA001C" w:rsidRDefault="00DA001C" w:rsidP="005B1263">
      <w:pPr>
        <w:pStyle w:val="head1"/>
        <w:spacing w:line="360" w:lineRule="auto"/>
        <w:ind w:left="720"/>
        <w:rPr>
          <w:rFonts w:ascii="Times New Roman" w:hAnsi="Times New Roman"/>
          <w:szCs w:val="28"/>
        </w:rPr>
      </w:pPr>
      <w:r>
        <w:rPr>
          <w:rFonts w:ascii="Times New Roman" w:hAnsi="Times New Roman"/>
          <w:szCs w:val="28"/>
        </w:rPr>
        <w:lastRenderedPageBreak/>
        <w:t xml:space="preserve"> </w:t>
      </w:r>
      <w:r w:rsidRPr="00231131">
        <w:rPr>
          <w:rFonts w:ascii="Times New Roman" w:hAnsi="Times New Roman"/>
          <w:szCs w:val="28"/>
        </w:rPr>
        <w:t>Библиографический список</w:t>
      </w:r>
    </w:p>
    <w:p w:rsidR="00DA001C" w:rsidRPr="001069D9" w:rsidRDefault="00DA001C" w:rsidP="00DA001C">
      <w:pPr>
        <w:pStyle w:val="bodytext"/>
        <w:ind w:left="360" w:firstLine="0"/>
      </w:pP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Бабинский</w:t>
      </w:r>
      <w:proofErr w:type="spellEnd"/>
      <w:r w:rsidRPr="00231131">
        <w:rPr>
          <w:rFonts w:ascii="Times New Roman" w:hAnsi="Times New Roman"/>
          <w:sz w:val="28"/>
          <w:szCs w:val="28"/>
        </w:rPr>
        <w:t xml:space="preserve"> Ю. К. Педагогика. М.: Просвещение, 1983.</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Барменкова</w:t>
      </w:r>
      <w:proofErr w:type="spellEnd"/>
      <w:r w:rsidRPr="00231131">
        <w:rPr>
          <w:rFonts w:ascii="Times New Roman" w:hAnsi="Times New Roman"/>
          <w:sz w:val="28"/>
          <w:szCs w:val="28"/>
        </w:rPr>
        <w:t xml:space="preserve"> О. И. </w:t>
      </w:r>
      <w:proofErr w:type="spellStart"/>
      <w:r w:rsidRPr="00231131">
        <w:rPr>
          <w:rFonts w:ascii="Times New Roman" w:hAnsi="Times New Roman"/>
          <w:sz w:val="28"/>
          <w:szCs w:val="28"/>
        </w:rPr>
        <w:t>Видеозанятия</w:t>
      </w:r>
      <w:proofErr w:type="spellEnd"/>
      <w:r w:rsidRPr="00231131">
        <w:rPr>
          <w:rFonts w:ascii="Times New Roman" w:hAnsi="Times New Roman"/>
          <w:sz w:val="28"/>
          <w:szCs w:val="28"/>
        </w:rPr>
        <w:t xml:space="preserve"> в системе обучения иностранной речи. // ИЯШ. 1993, № 3. С. 20 – 25.</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Владимирова Л. П. Интернет на уроках иностранного языка. // ИЯШ. 2002, № 3. С. 39 – 41.</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Елухина Н. В. Роль </w:t>
      </w:r>
      <w:proofErr w:type="spellStart"/>
      <w:r w:rsidRPr="00231131">
        <w:rPr>
          <w:rFonts w:ascii="Times New Roman" w:hAnsi="Times New Roman"/>
          <w:sz w:val="28"/>
          <w:szCs w:val="28"/>
        </w:rPr>
        <w:t>дискурса</w:t>
      </w:r>
      <w:proofErr w:type="spellEnd"/>
      <w:r w:rsidRPr="00231131">
        <w:rPr>
          <w:rFonts w:ascii="Times New Roman" w:hAnsi="Times New Roman"/>
          <w:sz w:val="28"/>
          <w:szCs w:val="28"/>
        </w:rPr>
        <w:t xml:space="preserve"> в межкультурной коммуникации и методика формирования дискурсивной компетенции. // ИЯШ. 2002, № 3. С. 9 – 13.</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Корнилова Л. А. Социокультурная компетенция как одна из составляющих профессионального мастерства учителя иностранного языка. // Международный сборник научных трудов. Отв. ред. В. М. Курицын. Шуя: Весть, ШГПУ, 2002. С. 40 – 43.</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Кузьменко</w:t>
      </w:r>
      <w:proofErr w:type="spellEnd"/>
      <w:r w:rsidRPr="00231131">
        <w:rPr>
          <w:rFonts w:ascii="Times New Roman" w:hAnsi="Times New Roman"/>
          <w:sz w:val="28"/>
          <w:szCs w:val="28"/>
        </w:rPr>
        <w:t xml:space="preserve"> О. Ю. Динамика развития </w:t>
      </w:r>
      <w:proofErr w:type="spellStart"/>
      <w:r w:rsidRPr="00231131">
        <w:rPr>
          <w:rFonts w:ascii="Times New Roman" w:hAnsi="Times New Roman"/>
          <w:sz w:val="28"/>
          <w:szCs w:val="28"/>
        </w:rPr>
        <w:t>социокультурной</w:t>
      </w:r>
      <w:proofErr w:type="spellEnd"/>
      <w:r w:rsidRPr="00231131">
        <w:rPr>
          <w:rFonts w:ascii="Times New Roman" w:hAnsi="Times New Roman"/>
          <w:sz w:val="28"/>
          <w:szCs w:val="28"/>
        </w:rPr>
        <w:t xml:space="preserve"> компетенции учащихся. // Международный сборник научных трудов. Отв. ред</w:t>
      </w:r>
      <w:proofErr w:type="gramStart"/>
      <w:r w:rsidRPr="00231131">
        <w:rPr>
          <w:rFonts w:ascii="Times New Roman" w:hAnsi="Times New Roman"/>
          <w:sz w:val="28"/>
          <w:szCs w:val="28"/>
        </w:rPr>
        <w:t xml:space="preserve">.. </w:t>
      </w:r>
      <w:proofErr w:type="gramEnd"/>
      <w:r w:rsidRPr="00231131">
        <w:rPr>
          <w:rFonts w:ascii="Times New Roman" w:hAnsi="Times New Roman"/>
          <w:sz w:val="28"/>
          <w:szCs w:val="28"/>
        </w:rPr>
        <w:t>В. М. Курицын. Шуя: Весть, ШГПУ, 2002. С. 56 – 60.</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Кулагин П. Г. </w:t>
      </w:r>
      <w:proofErr w:type="spellStart"/>
      <w:r w:rsidRPr="00231131">
        <w:rPr>
          <w:rFonts w:ascii="Times New Roman" w:hAnsi="Times New Roman"/>
          <w:sz w:val="28"/>
          <w:szCs w:val="28"/>
        </w:rPr>
        <w:t>Межпредметные</w:t>
      </w:r>
      <w:proofErr w:type="spellEnd"/>
      <w:r w:rsidRPr="00231131">
        <w:rPr>
          <w:rFonts w:ascii="Times New Roman" w:hAnsi="Times New Roman"/>
          <w:sz w:val="28"/>
          <w:szCs w:val="28"/>
        </w:rPr>
        <w:t xml:space="preserve"> связи в процессе обучения. М.: Просвещение, 1980.</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Кульневич</w:t>
      </w:r>
      <w:proofErr w:type="spellEnd"/>
      <w:r w:rsidRPr="00231131">
        <w:rPr>
          <w:rFonts w:ascii="Times New Roman" w:hAnsi="Times New Roman"/>
          <w:sz w:val="28"/>
          <w:szCs w:val="28"/>
        </w:rPr>
        <w:t xml:space="preserve"> С. В., </w:t>
      </w:r>
      <w:proofErr w:type="spellStart"/>
      <w:r w:rsidRPr="00231131">
        <w:rPr>
          <w:rFonts w:ascii="Times New Roman" w:hAnsi="Times New Roman"/>
          <w:sz w:val="28"/>
          <w:szCs w:val="28"/>
        </w:rPr>
        <w:t>Лакоценина</w:t>
      </w:r>
      <w:proofErr w:type="spellEnd"/>
      <w:r w:rsidRPr="00231131">
        <w:rPr>
          <w:rFonts w:ascii="Times New Roman" w:hAnsi="Times New Roman"/>
          <w:sz w:val="28"/>
          <w:szCs w:val="28"/>
        </w:rPr>
        <w:t xml:space="preserve"> Т. П. Совсем необычный урок. Ростов-на-Дону: Учитель, 2001.</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 </w:t>
      </w:r>
      <w:proofErr w:type="gramStart"/>
      <w:r w:rsidRPr="00231131">
        <w:rPr>
          <w:rFonts w:ascii="Times New Roman" w:hAnsi="Times New Roman"/>
          <w:sz w:val="28"/>
          <w:szCs w:val="28"/>
        </w:rPr>
        <w:t>Курицын</w:t>
      </w:r>
      <w:proofErr w:type="gramEnd"/>
      <w:r w:rsidRPr="00231131">
        <w:rPr>
          <w:rFonts w:ascii="Times New Roman" w:hAnsi="Times New Roman"/>
          <w:sz w:val="28"/>
          <w:szCs w:val="28"/>
        </w:rPr>
        <w:t xml:space="preserve"> В. М. К вопросу об организационных формах учебно-познавательной деятельности учащихся сельской школы и готовности учителя к их реализации. Шуйский </w:t>
      </w:r>
      <w:proofErr w:type="spellStart"/>
      <w:r w:rsidRPr="00231131">
        <w:rPr>
          <w:rFonts w:ascii="Times New Roman" w:hAnsi="Times New Roman"/>
          <w:sz w:val="28"/>
          <w:szCs w:val="28"/>
        </w:rPr>
        <w:t>гос</w:t>
      </w:r>
      <w:proofErr w:type="spellEnd"/>
      <w:r w:rsidRPr="00231131">
        <w:rPr>
          <w:rFonts w:ascii="Times New Roman" w:hAnsi="Times New Roman"/>
          <w:sz w:val="28"/>
          <w:szCs w:val="28"/>
        </w:rPr>
        <w:t xml:space="preserve">. </w:t>
      </w:r>
      <w:proofErr w:type="spellStart"/>
      <w:r w:rsidRPr="00231131">
        <w:rPr>
          <w:rFonts w:ascii="Times New Roman" w:hAnsi="Times New Roman"/>
          <w:sz w:val="28"/>
          <w:szCs w:val="28"/>
        </w:rPr>
        <w:t>пед</w:t>
      </w:r>
      <w:proofErr w:type="spellEnd"/>
      <w:r w:rsidRPr="00231131">
        <w:rPr>
          <w:rFonts w:ascii="Times New Roman" w:hAnsi="Times New Roman"/>
          <w:sz w:val="28"/>
          <w:szCs w:val="28"/>
        </w:rPr>
        <w:t xml:space="preserve">. </w:t>
      </w:r>
      <w:proofErr w:type="spellStart"/>
      <w:r w:rsidRPr="00231131">
        <w:rPr>
          <w:rFonts w:ascii="Times New Roman" w:hAnsi="Times New Roman"/>
          <w:sz w:val="28"/>
          <w:szCs w:val="28"/>
        </w:rPr>
        <w:t>универ</w:t>
      </w:r>
      <w:proofErr w:type="spellEnd"/>
      <w:r w:rsidRPr="00231131">
        <w:rPr>
          <w:rFonts w:ascii="Times New Roman" w:hAnsi="Times New Roman"/>
          <w:sz w:val="28"/>
          <w:szCs w:val="28"/>
        </w:rPr>
        <w:t>., 1999. С. 26 – 32.</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Максимова В. Н. </w:t>
      </w:r>
      <w:proofErr w:type="spellStart"/>
      <w:r w:rsidRPr="00231131">
        <w:rPr>
          <w:rFonts w:ascii="Times New Roman" w:hAnsi="Times New Roman"/>
          <w:sz w:val="28"/>
          <w:szCs w:val="28"/>
        </w:rPr>
        <w:t>Межпредметные</w:t>
      </w:r>
      <w:proofErr w:type="spellEnd"/>
      <w:r w:rsidRPr="00231131">
        <w:rPr>
          <w:rFonts w:ascii="Times New Roman" w:hAnsi="Times New Roman"/>
          <w:sz w:val="28"/>
          <w:szCs w:val="28"/>
        </w:rPr>
        <w:t xml:space="preserve"> связи в учебно-воспитательном процессе современной школы. М.: Просвещение, 1987.</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Махмутов</w:t>
      </w:r>
      <w:proofErr w:type="spellEnd"/>
      <w:r w:rsidRPr="00231131">
        <w:rPr>
          <w:rFonts w:ascii="Times New Roman" w:hAnsi="Times New Roman"/>
          <w:sz w:val="28"/>
          <w:szCs w:val="28"/>
        </w:rPr>
        <w:t xml:space="preserve"> М. И. Современный урок: Вопросы теории. М.: Педагогика, 1981.</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lastRenderedPageBreak/>
        <w:t>Мильруд</w:t>
      </w:r>
      <w:proofErr w:type="spellEnd"/>
      <w:r w:rsidRPr="00231131">
        <w:rPr>
          <w:rFonts w:ascii="Times New Roman" w:hAnsi="Times New Roman"/>
          <w:sz w:val="28"/>
          <w:szCs w:val="28"/>
        </w:rPr>
        <w:t xml:space="preserve"> Р. П., Максимова И.Р. Современные концептуальные принципы коммуникативного обучения иностранному языку. // ИЯШ. 2000, № 4. С. 19 – 14.</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Мусницкая</w:t>
      </w:r>
      <w:proofErr w:type="spellEnd"/>
      <w:r w:rsidRPr="00231131">
        <w:rPr>
          <w:rFonts w:ascii="Times New Roman" w:hAnsi="Times New Roman"/>
          <w:sz w:val="28"/>
          <w:szCs w:val="28"/>
        </w:rPr>
        <w:t xml:space="preserve"> Е. В. Обучаем, развиваем и воспитываем. // ИЯШ. 1989, № 3.</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Онищук</w:t>
      </w:r>
      <w:proofErr w:type="spellEnd"/>
      <w:r w:rsidRPr="00231131">
        <w:rPr>
          <w:rFonts w:ascii="Times New Roman" w:hAnsi="Times New Roman"/>
          <w:sz w:val="28"/>
          <w:szCs w:val="28"/>
        </w:rPr>
        <w:t xml:space="preserve"> В. А. Урок в современной школе. М.: Просвещение, 1986.</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Пассов Е. И. Урок иностранного языка в средней школе. М.: Просвещение, 1988.</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Педагогика школы. / Под ред. проф. И. Т. </w:t>
      </w:r>
      <w:proofErr w:type="spellStart"/>
      <w:r w:rsidRPr="00231131">
        <w:rPr>
          <w:rFonts w:ascii="Times New Roman" w:hAnsi="Times New Roman"/>
          <w:sz w:val="28"/>
          <w:szCs w:val="28"/>
        </w:rPr>
        <w:t>Огородникова</w:t>
      </w:r>
      <w:proofErr w:type="spellEnd"/>
      <w:r w:rsidRPr="00231131">
        <w:rPr>
          <w:rFonts w:ascii="Times New Roman" w:hAnsi="Times New Roman"/>
          <w:sz w:val="28"/>
          <w:szCs w:val="28"/>
        </w:rPr>
        <w:t>. — М.: Просвещение, 1978.</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Полат</w:t>
      </w:r>
      <w:proofErr w:type="spellEnd"/>
      <w:r w:rsidRPr="00231131">
        <w:rPr>
          <w:rFonts w:ascii="Times New Roman" w:hAnsi="Times New Roman"/>
          <w:sz w:val="28"/>
          <w:szCs w:val="28"/>
        </w:rPr>
        <w:t xml:space="preserve"> Е. С. Интернет на уроках иностранного языка. // ИЯШ. 2001, № 2. С. 14 – 19.</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Полат</w:t>
      </w:r>
      <w:proofErr w:type="spellEnd"/>
      <w:r w:rsidRPr="00231131">
        <w:rPr>
          <w:rFonts w:ascii="Times New Roman" w:hAnsi="Times New Roman"/>
          <w:sz w:val="28"/>
          <w:szCs w:val="28"/>
        </w:rPr>
        <w:t xml:space="preserve"> Е. С. Метод проектов на уроках иностранного языка. // ИЯШ. 1991, № 2. С. 3 – 10.</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Рогова Г. В. и др. Методика обучения иностранным языкам в средней школе. М.: Просвещение, 1991.</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Рогова Г. В. О повышении действенности урока иностранного языка. // ИЯШ. 1986, № 4. </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Скаткин</w:t>
      </w:r>
      <w:proofErr w:type="spellEnd"/>
      <w:r w:rsidRPr="00231131">
        <w:rPr>
          <w:rFonts w:ascii="Times New Roman" w:hAnsi="Times New Roman"/>
          <w:sz w:val="28"/>
          <w:szCs w:val="28"/>
        </w:rPr>
        <w:t xml:space="preserve"> М. Н. Проблемы современной дидактики. М.: Педагогика, 1984.</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Словарь литературоведческих терминов. М., 1984.</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sidRPr="00231131">
        <w:rPr>
          <w:rFonts w:ascii="Times New Roman" w:hAnsi="Times New Roman"/>
          <w:sz w:val="28"/>
          <w:szCs w:val="28"/>
        </w:rPr>
        <w:t>Теслина</w:t>
      </w:r>
      <w:proofErr w:type="spellEnd"/>
      <w:r w:rsidRPr="00231131">
        <w:rPr>
          <w:rFonts w:ascii="Times New Roman" w:hAnsi="Times New Roman"/>
          <w:sz w:val="28"/>
          <w:szCs w:val="28"/>
        </w:rPr>
        <w:t xml:space="preserve"> О. В. Проектные формы работы на уроке английского языка. // ИЯШ. 2002, № 3. С. 41 – 46.</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Туркина Н. В. Работа над проектом при обучении английскому языку. // ИЯШ. 2002, № 3. С. 46 – 48.</w:t>
      </w:r>
    </w:p>
    <w:p w:rsidR="00DA001C" w:rsidRPr="00231131"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Уроки английского языка. СПб</w:t>
      </w:r>
      <w:proofErr w:type="gramStart"/>
      <w:r w:rsidRPr="00231131">
        <w:rPr>
          <w:rFonts w:ascii="Times New Roman" w:hAnsi="Times New Roman"/>
          <w:sz w:val="28"/>
          <w:szCs w:val="28"/>
        </w:rPr>
        <w:t xml:space="preserve">.: </w:t>
      </w:r>
      <w:proofErr w:type="spellStart"/>
      <w:proofErr w:type="gramEnd"/>
      <w:r w:rsidRPr="00231131">
        <w:rPr>
          <w:rFonts w:ascii="Times New Roman" w:hAnsi="Times New Roman"/>
          <w:sz w:val="28"/>
          <w:szCs w:val="28"/>
        </w:rPr>
        <w:t>Каро</w:t>
      </w:r>
      <w:proofErr w:type="spellEnd"/>
      <w:r w:rsidRPr="00231131">
        <w:rPr>
          <w:rFonts w:ascii="Times New Roman" w:hAnsi="Times New Roman"/>
          <w:sz w:val="28"/>
          <w:szCs w:val="28"/>
        </w:rPr>
        <w:t>, 2000.</w:t>
      </w:r>
    </w:p>
    <w:p w:rsidR="00DA001C" w:rsidRPr="005B1263" w:rsidRDefault="00DA001C" w:rsidP="00DA001C">
      <w:pPr>
        <w:pStyle w:val="bodytext"/>
        <w:numPr>
          <w:ilvl w:val="0"/>
          <w:numId w:val="5"/>
        </w:numPr>
        <w:tabs>
          <w:tab w:val="clear" w:pos="1069"/>
          <w:tab w:val="left" w:pos="284"/>
        </w:tabs>
        <w:ind w:left="567" w:firstLine="0"/>
        <w:rPr>
          <w:rFonts w:ascii="Times New Roman" w:hAnsi="Times New Roman"/>
          <w:sz w:val="28"/>
          <w:szCs w:val="28"/>
        </w:rPr>
      </w:pPr>
      <w:r w:rsidRPr="00231131">
        <w:rPr>
          <w:rFonts w:ascii="Times New Roman" w:hAnsi="Times New Roman"/>
          <w:sz w:val="28"/>
          <w:szCs w:val="28"/>
        </w:rPr>
        <w:t xml:space="preserve">Цели обучения иностранному языку. / Под ред. Е. И. </w:t>
      </w:r>
      <w:proofErr w:type="spellStart"/>
      <w:r w:rsidRPr="00231131">
        <w:rPr>
          <w:rFonts w:ascii="Times New Roman" w:hAnsi="Times New Roman"/>
          <w:sz w:val="28"/>
          <w:szCs w:val="28"/>
        </w:rPr>
        <w:t>Пассова</w:t>
      </w:r>
      <w:proofErr w:type="spellEnd"/>
      <w:r w:rsidRPr="00231131">
        <w:rPr>
          <w:rFonts w:ascii="Times New Roman" w:hAnsi="Times New Roman"/>
          <w:sz w:val="28"/>
          <w:szCs w:val="28"/>
        </w:rPr>
        <w:t xml:space="preserve">, Е. С. Кузнецовой. — Воронеж: </w:t>
      </w:r>
      <w:proofErr w:type="spellStart"/>
      <w:r w:rsidRPr="00231131">
        <w:rPr>
          <w:rFonts w:ascii="Times New Roman" w:hAnsi="Times New Roman"/>
          <w:sz w:val="28"/>
          <w:szCs w:val="28"/>
        </w:rPr>
        <w:t>Интерлингва</w:t>
      </w:r>
      <w:proofErr w:type="spellEnd"/>
      <w:r w:rsidRPr="00231131">
        <w:rPr>
          <w:rFonts w:ascii="Times New Roman" w:hAnsi="Times New Roman"/>
          <w:sz w:val="28"/>
          <w:szCs w:val="28"/>
        </w:rPr>
        <w:t>, 2002.</w:t>
      </w:r>
    </w:p>
    <w:p w:rsidR="005B1263" w:rsidRPr="00231131" w:rsidRDefault="005B1263" w:rsidP="00DA001C">
      <w:pPr>
        <w:pStyle w:val="bodytext"/>
        <w:numPr>
          <w:ilvl w:val="0"/>
          <w:numId w:val="5"/>
        </w:numPr>
        <w:tabs>
          <w:tab w:val="clear" w:pos="1069"/>
          <w:tab w:val="left" w:pos="284"/>
        </w:tabs>
        <w:ind w:left="567" w:firstLine="0"/>
        <w:rPr>
          <w:rFonts w:ascii="Times New Roman" w:hAnsi="Times New Roman"/>
          <w:sz w:val="28"/>
          <w:szCs w:val="28"/>
        </w:rPr>
      </w:pPr>
      <w:proofErr w:type="spellStart"/>
      <w:r>
        <w:rPr>
          <w:rFonts w:ascii="Times New Roman" w:hAnsi="Times New Roman"/>
          <w:sz w:val="28"/>
          <w:szCs w:val="28"/>
        </w:rPr>
        <w:lastRenderedPageBreak/>
        <w:t>Штарина</w:t>
      </w:r>
      <w:proofErr w:type="spellEnd"/>
      <w:r>
        <w:rPr>
          <w:rFonts w:ascii="Times New Roman" w:hAnsi="Times New Roman"/>
          <w:sz w:val="28"/>
          <w:szCs w:val="28"/>
        </w:rPr>
        <w:t xml:space="preserve"> А.Г. Английский язык: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в преподавании: технологии, разработки уроков.- Волгоград: Учитель, 2008.- С.191.</w:t>
      </w:r>
      <w:r w:rsidR="00297CF7">
        <w:rPr>
          <w:rFonts w:ascii="Times New Roman" w:hAnsi="Times New Roman"/>
          <w:sz w:val="28"/>
          <w:szCs w:val="28"/>
        </w:rPr>
        <w:t xml:space="preserve"> </w:t>
      </w:r>
    </w:p>
    <w:p w:rsidR="00DA001C" w:rsidRPr="00231131" w:rsidRDefault="00DA001C" w:rsidP="00DA001C">
      <w:pPr>
        <w:tabs>
          <w:tab w:val="left" w:pos="3900"/>
        </w:tabs>
        <w:spacing w:line="360" w:lineRule="auto"/>
        <w:jc w:val="both"/>
        <w:rPr>
          <w:sz w:val="28"/>
          <w:szCs w:val="28"/>
        </w:rPr>
      </w:pPr>
    </w:p>
    <w:p w:rsidR="009D220E" w:rsidRDefault="009D220E"/>
    <w:sectPr w:rsidR="009D220E" w:rsidSect="009D220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94" w:rsidRDefault="004D4C94" w:rsidP="00DA001C">
      <w:r>
        <w:separator/>
      </w:r>
    </w:p>
  </w:endnote>
  <w:endnote w:type="continuationSeparator" w:id="0">
    <w:p w:rsidR="004D4C94" w:rsidRDefault="004D4C94" w:rsidP="00DA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94" w:rsidRDefault="004D4C94" w:rsidP="00DA001C">
      <w:r>
        <w:separator/>
      </w:r>
    </w:p>
  </w:footnote>
  <w:footnote w:type="continuationSeparator" w:id="0">
    <w:p w:rsidR="004D4C94" w:rsidRDefault="004D4C94" w:rsidP="00DA0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C07538C53ECA4FE9923A059CC694887A"/>
      </w:placeholder>
      <w:dataBinding w:prefixMappings="xmlns:ns0='http://schemas.openxmlformats.org/package/2006/metadata/core-properties' xmlns:ns1='http://purl.org/dc/elements/1.1/'" w:xpath="/ns0:coreProperties[1]/ns1:title[1]" w:storeItemID="{6C3C8BC8-F283-45AE-878A-BAB7291924A1}"/>
      <w:text/>
    </w:sdtPr>
    <w:sdtContent>
      <w:p w:rsidR="00DA001C" w:rsidRDefault="00DA001C">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Раваева Надежда Анатольевна</w:t>
        </w:r>
      </w:p>
    </w:sdtContent>
  </w:sdt>
  <w:p w:rsidR="00DA001C" w:rsidRDefault="00DA00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DA4CFD"/>
    <w:multiLevelType w:val="hybridMultilevel"/>
    <w:tmpl w:val="0E426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FC4DDB"/>
    <w:multiLevelType w:val="hybridMultilevel"/>
    <w:tmpl w:val="FF12F6FA"/>
    <w:lvl w:ilvl="0" w:tplc="B35C6FC4">
      <w:start w:val="1"/>
      <w:numFmt w:val="bullet"/>
      <w:pStyle w:val="Koslist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C35EF7"/>
    <w:multiLevelType w:val="hybridMultilevel"/>
    <w:tmpl w:val="9BD85078"/>
    <w:lvl w:ilvl="0" w:tplc="E8FC9A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40692C"/>
    <w:multiLevelType w:val="hybridMultilevel"/>
    <w:tmpl w:val="4482C4E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382D3A"/>
    <w:multiLevelType w:val="hybridMultilevel"/>
    <w:tmpl w:val="9A22B0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31477C"/>
    <w:multiLevelType w:val="multilevel"/>
    <w:tmpl w:val="2B6A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001C"/>
    <w:rsid w:val="000A6EBD"/>
    <w:rsid w:val="001630FF"/>
    <w:rsid w:val="00244C43"/>
    <w:rsid w:val="00297CF7"/>
    <w:rsid w:val="003F6591"/>
    <w:rsid w:val="00444B1F"/>
    <w:rsid w:val="004D4C94"/>
    <w:rsid w:val="005046BC"/>
    <w:rsid w:val="005B1263"/>
    <w:rsid w:val="006B1D45"/>
    <w:rsid w:val="00755FBE"/>
    <w:rsid w:val="008201BE"/>
    <w:rsid w:val="009616B9"/>
    <w:rsid w:val="009D220E"/>
    <w:rsid w:val="00A03073"/>
    <w:rsid w:val="00A8669C"/>
    <w:rsid w:val="00BE6001"/>
    <w:rsid w:val="00CA77AD"/>
    <w:rsid w:val="00CB234F"/>
    <w:rsid w:val="00D631CB"/>
    <w:rsid w:val="00DA001C"/>
    <w:rsid w:val="00EB26EA"/>
    <w:rsid w:val="00F2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A00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001C"/>
    <w:rPr>
      <w:rFonts w:ascii="Arial" w:eastAsia="Times New Roman" w:hAnsi="Arial" w:cs="Arial"/>
      <w:b/>
      <w:bCs/>
      <w:sz w:val="26"/>
      <w:szCs w:val="26"/>
      <w:lang w:eastAsia="ru-RU"/>
    </w:rPr>
  </w:style>
  <w:style w:type="paragraph" w:customStyle="1" w:styleId="a3">
    <w:name w:val="Стиль"/>
    <w:rsid w:val="00DA00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rsid w:val="00DA001C"/>
    <w:pPr>
      <w:spacing w:before="100" w:beforeAutospacing="1" w:after="100" w:afterAutospacing="1"/>
    </w:pPr>
  </w:style>
  <w:style w:type="paragraph" w:customStyle="1" w:styleId="bodytext">
    <w:name w:val="body_text"/>
    <w:basedOn w:val="a"/>
    <w:rsid w:val="00DA001C"/>
    <w:pPr>
      <w:spacing w:line="360" w:lineRule="auto"/>
      <w:ind w:firstLine="567"/>
      <w:jc w:val="both"/>
    </w:pPr>
    <w:rPr>
      <w:rFonts w:ascii="Arial" w:hAnsi="Arial"/>
    </w:rPr>
  </w:style>
  <w:style w:type="paragraph" w:customStyle="1" w:styleId="head1">
    <w:name w:val="head1"/>
    <w:basedOn w:val="bodytext"/>
    <w:next w:val="bodytext"/>
    <w:rsid w:val="00DA001C"/>
    <w:pPr>
      <w:spacing w:line="480" w:lineRule="auto"/>
      <w:ind w:firstLine="0"/>
    </w:pPr>
    <w:rPr>
      <w:b/>
      <w:sz w:val="28"/>
    </w:rPr>
  </w:style>
  <w:style w:type="paragraph" w:customStyle="1" w:styleId="head2">
    <w:name w:val="head2"/>
    <w:basedOn w:val="head1"/>
    <w:next w:val="bodytext"/>
    <w:rsid w:val="00DA001C"/>
    <w:rPr>
      <w:sz w:val="24"/>
      <w:u w:val="single"/>
    </w:rPr>
  </w:style>
  <w:style w:type="paragraph" w:customStyle="1" w:styleId="Koslistbullet">
    <w:name w:val="Kos+list_bullet"/>
    <w:basedOn w:val="a"/>
    <w:autoRedefine/>
    <w:rsid w:val="00DA001C"/>
    <w:pPr>
      <w:numPr>
        <w:numId w:val="6"/>
      </w:numPr>
      <w:tabs>
        <w:tab w:val="clear" w:pos="720"/>
        <w:tab w:val="left" w:pos="284"/>
      </w:tabs>
      <w:spacing w:line="360" w:lineRule="auto"/>
      <w:ind w:left="567" w:firstLine="0"/>
      <w:jc w:val="both"/>
    </w:pPr>
    <w:rPr>
      <w:rFonts w:ascii="Arial" w:hAnsi="Arial" w:cs="Arial"/>
    </w:rPr>
  </w:style>
  <w:style w:type="paragraph" w:styleId="a5">
    <w:name w:val="Balloon Text"/>
    <w:basedOn w:val="a"/>
    <w:link w:val="a6"/>
    <w:uiPriority w:val="99"/>
    <w:semiHidden/>
    <w:unhideWhenUsed/>
    <w:rsid w:val="00DA001C"/>
    <w:rPr>
      <w:rFonts w:ascii="Tahoma" w:hAnsi="Tahoma" w:cs="Tahoma"/>
      <w:sz w:val="16"/>
      <w:szCs w:val="16"/>
    </w:rPr>
  </w:style>
  <w:style w:type="character" w:customStyle="1" w:styleId="a6">
    <w:name w:val="Текст выноски Знак"/>
    <w:basedOn w:val="a0"/>
    <w:link w:val="a5"/>
    <w:uiPriority w:val="99"/>
    <w:semiHidden/>
    <w:rsid w:val="00DA001C"/>
    <w:rPr>
      <w:rFonts w:ascii="Tahoma" w:eastAsia="Times New Roman" w:hAnsi="Tahoma" w:cs="Tahoma"/>
      <w:sz w:val="16"/>
      <w:szCs w:val="16"/>
      <w:lang w:eastAsia="ru-RU"/>
    </w:rPr>
  </w:style>
  <w:style w:type="paragraph" w:styleId="a7">
    <w:name w:val="header"/>
    <w:basedOn w:val="a"/>
    <w:link w:val="a8"/>
    <w:uiPriority w:val="99"/>
    <w:unhideWhenUsed/>
    <w:rsid w:val="00DA001C"/>
    <w:pPr>
      <w:tabs>
        <w:tab w:val="center" w:pos="4677"/>
        <w:tab w:val="right" w:pos="9355"/>
      </w:tabs>
    </w:pPr>
  </w:style>
  <w:style w:type="character" w:customStyle="1" w:styleId="a8">
    <w:name w:val="Верхний колонтитул Знак"/>
    <w:basedOn w:val="a0"/>
    <w:link w:val="a7"/>
    <w:uiPriority w:val="99"/>
    <w:rsid w:val="00DA001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A001C"/>
    <w:pPr>
      <w:tabs>
        <w:tab w:val="center" w:pos="4677"/>
        <w:tab w:val="right" w:pos="9355"/>
      </w:tabs>
    </w:pPr>
  </w:style>
  <w:style w:type="character" w:customStyle="1" w:styleId="aa">
    <w:name w:val="Нижний колонтитул Знак"/>
    <w:basedOn w:val="a0"/>
    <w:link w:val="a9"/>
    <w:uiPriority w:val="99"/>
    <w:semiHidden/>
    <w:rsid w:val="00DA00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7538C53ECA4FE9923A059CC694887A"/>
        <w:category>
          <w:name w:val="Общие"/>
          <w:gallery w:val="placeholder"/>
        </w:category>
        <w:types>
          <w:type w:val="bbPlcHdr"/>
        </w:types>
        <w:behaviors>
          <w:behavior w:val="content"/>
        </w:behaviors>
        <w:guid w:val="{6CAA3163-367D-454D-87D4-8442E10D302F}"/>
      </w:docPartPr>
      <w:docPartBody>
        <w:p w:rsidR="00B8601C" w:rsidRDefault="003B6909" w:rsidP="003B6909">
          <w:pPr>
            <w:pStyle w:val="C07538C53ECA4FE9923A059CC694887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B6909"/>
    <w:rsid w:val="00100320"/>
    <w:rsid w:val="003B6909"/>
    <w:rsid w:val="00697F07"/>
    <w:rsid w:val="008A223F"/>
    <w:rsid w:val="00A91459"/>
    <w:rsid w:val="00B8601C"/>
    <w:rsid w:val="00EA1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538C53ECA4FE9923A059CC694887A">
    <w:name w:val="C07538C53ECA4FE9923A059CC694887A"/>
    <w:rsid w:val="003B69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Раваева Надежда Анатольевна</vt:lpstr>
    </vt:vector>
  </TitlesOfParts>
  <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Раваева Надежда Анатольевна</dc:title>
  <dc:creator>1</dc:creator>
  <cp:lastModifiedBy>1</cp:lastModifiedBy>
  <cp:revision>9</cp:revision>
  <dcterms:created xsi:type="dcterms:W3CDTF">2013-04-07T11:28:00Z</dcterms:created>
  <dcterms:modified xsi:type="dcterms:W3CDTF">2020-02-24T15:54:00Z</dcterms:modified>
</cp:coreProperties>
</file>