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46" w:rsidRPr="00240D80" w:rsidRDefault="006A6846" w:rsidP="00240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D80">
        <w:rPr>
          <w:rFonts w:ascii="Times New Roman" w:hAnsi="Times New Roman" w:cs="Times New Roman"/>
          <w:sz w:val="24"/>
          <w:szCs w:val="24"/>
        </w:rPr>
        <w:t xml:space="preserve">Городское бюджетное дошкольное образовательное </w:t>
      </w:r>
      <w:r w:rsidR="001F2512" w:rsidRPr="00240D80">
        <w:rPr>
          <w:rFonts w:ascii="Times New Roman" w:hAnsi="Times New Roman" w:cs="Times New Roman"/>
          <w:sz w:val="24"/>
          <w:szCs w:val="24"/>
        </w:rPr>
        <w:t>учреждение</w:t>
      </w:r>
      <w:r w:rsidR="001F2512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Pr="00240D80">
        <w:rPr>
          <w:rFonts w:ascii="Times New Roman" w:hAnsi="Times New Roman" w:cs="Times New Roman"/>
          <w:sz w:val="24"/>
          <w:szCs w:val="24"/>
        </w:rPr>
        <w:t xml:space="preserve"> сад №21 Колпинского района г. Санкт-Петербурга</w:t>
      </w: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Pr="001F2512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512" w:rsidRPr="001F2512" w:rsidRDefault="006A6846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</w:t>
      </w:r>
      <w:r w:rsidR="001F2512"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воспитателя</w:t>
      </w:r>
      <w:r w:rsidR="00240D80"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Дмитриевой Оксаны Александровны</w:t>
      </w:r>
      <w:r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A6846" w:rsidRPr="001F2512" w:rsidRDefault="006A6846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тему:</w:t>
      </w:r>
    </w:p>
    <w:p w:rsidR="0007682A" w:rsidRPr="001F2512" w:rsidRDefault="006A6846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«Использование ИКТ</w:t>
      </w:r>
      <w:r w:rsidR="00CD5528"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занятиях по экологическому воспитанию в ДОУ</w:t>
      </w:r>
      <w:r w:rsidRPr="001F2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80" w:rsidRDefault="00240D80" w:rsidP="000768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1428" w:rsidRPr="001F2512" w:rsidRDefault="00381428" w:rsidP="001F251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F25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Актуальность:</w:t>
      </w:r>
    </w:p>
    <w:p w:rsidR="00381428" w:rsidRPr="001F2512" w:rsidRDefault="00381428" w:rsidP="001F2512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К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омпьютер является необходимым атрибутом не только жизнедеятельности взрослых, но и важнейшим средством обучения детей, бесспорным является вопрос об использовании информационно-коммуникативных технологий в образовательном процессе в рамках введения ФГОС ДО. Современные дети знакомятся с ИКТ еще до школы и зачастую даже раньше, чем приходят в дошкольные образовательные организации.</w:t>
      </w:r>
    </w:p>
    <w:p w:rsidR="006A7D3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условиях детского сада необходимо и целесообразно использование ИКТ в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различных видах образовательной деятельности, в том числе и в деятельности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экологической направленности. Образовательный процесс в детском саду имеет свою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специфику: он должен быть эмоционально насыщен, с привлечением большого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иллюстративного материала, с широким использованием звуковых импровизаций и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видеозаписей. Такие возможности нам может предоставить только ИКТ. 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Применение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ИКТ позволяет сделать образовательный процесс более привлекательным и по-настоящему современным, решать познавательные и творческие задачи с опорой на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наглядность.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Преимущества ИКТ: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вызывает непроизвольный интерес, происходит активизация непроизвольного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-повышение качества знаний за счёт наглядной демонстрации образца деятельности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ИКТ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мощное средство развития детей, требующее тщательной подготовки и</w:t>
      </w:r>
      <w:r w:rsidR="00CD55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организации в соответствии с возрастом детей и требованиям САНПина.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Проблема:</w:t>
      </w:r>
    </w:p>
    <w:p w:rsidR="006A7D3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Проблема экологического воспитания дошкольника относится к числу коренных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проблем теории воспитания и имеет первостепенное значение для воспитательной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работы. В наши дни, когда мир находится на грани экологической катастрофы,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экологическое воспитание является одной из главных проблем современного мира. На</w:t>
      </w:r>
      <w:r w:rsidRPr="001F2512">
        <w:rPr>
          <w:sz w:val="24"/>
          <w:szCs w:val="24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сегодняшний день, у детей, впрочем, как и у взрослых преобладает потребительский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подход к природе, обусловленный низким уровнем экологической культуры - люди не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воспринимают экологические проблемы, как личностно значимые. 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данной презентации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описана система экологического воспитания дошкольников с 3 до 7 лет, направленная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развитие осознанности у детей своей связи с природой, формирование у них</w:t>
      </w:r>
      <w:r w:rsidR="006A7D3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потребности в ее сохранении.</w:t>
      </w:r>
    </w:p>
    <w:p w:rsidR="00381428" w:rsidRPr="001F2512" w:rsidRDefault="00E350DD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-В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презентации описывается электронна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дидактическая игра «Изучае</w:t>
      </w:r>
      <w:r w:rsidR="00291D80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м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мир природы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». В процессе этой игры дети обобщают знания о живой и неживой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природе, развивают интерес к экологии и расширяют представлений о связи живой и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неживой природы. В результате формируется желание сохранять и оберегать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природу. Н</w:t>
      </w:r>
      <w:r w:rsidR="00291D80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а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экране визуально представлена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проблемная ситуация, связанная с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экологией, требующа</w:t>
      </w:r>
      <w:r w:rsidR="00291D80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мыслительной операции классификация, с последующим подробным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анализом причин распределения в ту или иную группу. Сложность материала для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классификации варьируется в зависимости от возраста детей (3-7 лет).</w:t>
      </w:r>
    </w:p>
    <w:p w:rsidR="00381428" w:rsidRPr="001F2512" w:rsidRDefault="005614EC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Следующей описывается электронная д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идактическая и</w:t>
      </w:r>
      <w:r w:rsidR="0054449C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гра «В мире животных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».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Целью данного пособия является развитие мыслительной операции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обобщение, расширяющее представления о диких и домашних животных, птицах,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насекомых с последующим обсуждением причин того или иного выбора (рефлексия).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Сложность материала для обобщения варьируется в зависимости от возраста детей (3-7лет).</w:t>
      </w:r>
    </w:p>
    <w:p w:rsidR="00381428" w:rsidRPr="001F2512" w:rsidRDefault="00E350DD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своей работе мы используем такие электронные дидактические игры как: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«Что сначала, что</w:t>
      </w:r>
      <w:r w:rsidR="0087268E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потом».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«Чего не хватает», «Фрукты-овощи», «Кто кем будет» и многие другие. Целью данных пособий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является развитие мыслительной операции –установление причинно-следственных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связей. </w:t>
      </w:r>
      <w:r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В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тате дети изучают происхождение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предметов окружающей действительности, а также материалов, из которых они изготавливаются. Сложность материала для установления причинно-следственных связей варьируется в зависимости от возраста детей (3-7 лет).</w:t>
      </w:r>
    </w:p>
    <w:p w:rsidR="0019033F" w:rsidRPr="001F2512" w:rsidRDefault="0019033F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-Для 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проведения совместной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 по экологическому воспитанию дошкольников необходима увлекательная информация и обширный наглядный ма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териал. В работе с детьми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мы</w:t>
      </w:r>
      <w:r w:rsidR="00FB2544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ещё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FB2544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используем:</w:t>
      </w:r>
    </w:p>
    <w:p w:rsidR="0019033F" w:rsidRPr="001F2512" w:rsidRDefault="0019033F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•Звуковые материалы – это записи голосов птиц, млекопитающих, шум леса, моря, дождя, ветра и т. д.;</w:t>
      </w:r>
    </w:p>
    <w:p w:rsidR="0019033F" w:rsidRPr="001F2512" w:rsidRDefault="0019033F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•Экранные материалы – серия отдельных кадров или слайдов, посвященных отдельной теме. По статичности они напоминают дидактические картинки.</w:t>
      </w:r>
    </w:p>
    <w:p w:rsidR="0019033F" w:rsidRPr="001F2512" w:rsidRDefault="00FB2544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• </w:t>
      </w:r>
      <w:r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«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Виртуальные экскурсии или путешествия» дают возможность посетить недоступные места, совершить уникальное путешествие. Роль виртуальных экскурсий велика, так как ребенок может являться активным участником событий данной экскурсии. Например, «Экскурсия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Африку», «На Северный полюс». Дет</w:t>
      </w:r>
      <w:r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и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принимают такие экскурсии с огромным удовольствием.</w:t>
      </w:r>
    </w:p>
    <w:p w:rsidR="0019033F" w:rsidRPr="001F2512" w:rsidRDefault="00FB2544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•</w:t>
      </w:r>
      <w:r w:rsidR="0019033F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Использование электронного персонажа. Дети в дошкольном возрасте очень восприимчивы. И гораздо больший интерес у них вызывают ситуации, когда диалог от имени героя с ними ведёт не педагог, а сам герой ситуации. На наши занятия по экологии к детям приходит электронный персонаж – Капитошка. Он беседует с ними, загадывает загадки и т.д. Данный приём способствует формированию мотивации к деятельности, позволяет ребёнку почувствовать себя нужным, вселяет уверенность в свои силы.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Результативность: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 xml:space="preserve">Опыт работы по данной системе доказал, что в результате у детей повышается познавательный интерес к окружающему миру, повышении интереса к рассказам о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животных. Дети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стали более внимательными к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живой природе (ухаживают за цветами, выращивают огород на окне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поливают, наблюдают за ростом растений, ждут появления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ервых плодов.) задают вопросы (-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Как из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гусеницы появляется бабочка; П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очему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некоторые овощи растут в земле, а некоторые на растениях, как помочь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птенцу, выпавшем</w:t>
      </w:r>
      <w:r w:rsidR="00291D80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у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из гнезда? Какой транспорт не загрязняет 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воздух?</w:t>
      </w:r>
      <w:r w:rsidR="00FB2544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)</w:t>
      </w:r>
      <w:r w:rsidR="00291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Развиваетс</w:t>
      </w:r>
      <w:r w:rsidR="00291D80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я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любознательность, познавательная мотивация, развивается воображение, творческая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активность.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Вывод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Исходя из всего выше сказанного, можно сделать следующие выводы: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-использование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ИКТ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является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неотъемлемой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частью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образовательной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деятельности.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огромные возможности, увлекательная информация, обширная информация для</w:t>
      </w:r>
      <w:r w:rsidR="0054449C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того, чтобы получить результат, которые расширяют возможности педагогического</w:t>
      </w:r>
      <w:r w:rsidR="0054449C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воздействия на детей.</w:t>
      </w:r>
    </w:p>
    <w:p w:rsidR="00381428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использование средств информационных технологий позволит сделать процесс</w:t>
      </w:r>
      <w:r w:rsidR="0054449C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 и развития детей достаточно простым и эффективным, освободит от</w:t>
      </w:r>
      <w:r w:rsidR="0054449C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рутинной ручной работы, откроет новые возможности раннего образования.</w:t>
      </w:r>
    </w:p>
    <w:p w:rsidR="00381428" w:rsidRPr="001F2512" w:rsidRDefault="00E350DD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и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спользование информационных технологий в образовании дает возможность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существенно обогатить, качественно обновить воспитательно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-образовательный процесс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381428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ДОУ и повысить его эффективность.</w:t>
      </w:r>
    </w:p>
    <w:p w:rsidR="00FB2544" w:rsidRPr="001F2512" w:rsidRDefault="00381428" w:rsidP="001F2512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Бесспорно, что в современном образовании компьютер не решает всех 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проблем, о</w:t>
      </w:r>
      <w:r w:rsidR="0007682A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н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остается всего лишь многофункциональным техническим средством обучения. Не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менее важны и 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современные педагогические технологии,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инновации в процессе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обучения, которые позволяют не просто “вложить” в каждого ребенка некий запас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знаний, но, в первую очередь, создать условия для проявления его познавательной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активности. ИК</w:t>
      </w:r>
      <w:r w:rsidR="0007682A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Т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 совокупности с правильно подобранными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(или спроектированными) технологиями обучения, создают необходимый уровень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качества,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вариативности,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дифференциации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индивидуализации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обучения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воспитания.</w:t>
      </w:r>
      <w:r w:rsidR="0007682A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Систематическая, целенаправленная, методически правильную организованную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E350DD" w:rsidRPr="001F2512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д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еятельность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использованием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ИКТ,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повышает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познавательную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активность,</w:t>
      </w:r>
      <w:r w:rsidR="00E350DD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любознательность, интере</w:t>
      </w:r>
      <w:r w:rsidR="00240D80" w:rsidRPr="001F251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 к природе, к окружающему миру.</w:t>
      </w:r>
    </w:p>
    <w:sectPr w:rsidR="00FB2544" w:rsidRPr="001F2512" w:rsidSect="001F25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D2853"/>
    <w:multiLevelType w:val="multilevel"/>
    <w:tmpl w:val="80D2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54955"/>
    <w:multiLevelType w:val="multilevel"/>
    <w:tmpl w:val="F06C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A814EB"/>
    <w:multiLevelType w:val="multilevel"/>
    <w:tmpl w:val="809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28"/>
    <w:rsid w:val="0007682A"/>
    <w:rsid w:val="000B35A8"/>
    <w:rsid w:val="0019033F"/>
    <w:rsid w:val="001F2512"/>
    <w:rsid w:val="00240D80"/>
    <w:rsid w:val="00291D80"/>
    <w:rsid w:val="00381428"/>
    <w:rsid w:val="0043742D"/>
    <w:rsid w:val="00520787"/>
    <w:rsid w:val="0054449C"/>
    <w:rsid w:val="005614EC"/>
    <w:rsid w:val="005D3B8B"/>
    <w:rsid w:val="005F59E7"/>
    <w:rsid w:val="006A6846"/>
    <w:rsid w:val="006A7D38"/>
    <w:rsid w:val="0087268E"/>
    <w:rsid w:val="00C12FA3"/>
    <w:rsid w:val="00CD5528"/>
    <w:rsid w:val="00E350DD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C65F"/>
  <w15:chartTrackingRefBased/>
  <w15:docId w15:val="{9D680062-C906-4AA9-B6E7-15363741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2019-03-19T11:12:00Z</dcterms:created>
  <dcterms:modified xsi:type="dcterms:W3CDTF">2020-12-02T20:06:00Z</dcterms:modified>
</cp:coreProperties>
</file>