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87" w:rsidRDefault="00A01487" w:rsidP="00A01487">
      <w:r>
        <w:t>Использование современных электронных образовательных ресурсов</w:t>
      </w:r>
    </w:p>
    <w:p w:rsidR="00A01487" w:rsidRDefault="00A01487" w:rsidP="00A01487"/>
    <w:p w:rsidR="00A01487" w:rsidRDefault="00A01487" w:rsidP="00A01487">
      <w:r>
        <w:t>в работе групп продлённого дня.</w:t>
      </w:r>
    </w:p>
    <w:p w:rsidR="00A01487" w:rsidRDefault="00A01487" w:rsidP="00A01487"/>
    <w:p w:rsidR="00A01487" w:rsidRDefault="00A01487" w:rsidP="00A01487">
      <w:proofErr w:type="gramStart"/>
      <w:r>
        <w:t>Согласно Федеральному Закону «Об образовании в Российской Федерации» №273-ФЗ от 29 декабря 2012 г. «В образовательной организации, реализующей образовательные программы начального общего, основного общего и среднего общего образования, могут быть созданы условия … для осуществления «присмотра и ухода» за детьми в группах продлённого дня.» Для осуществления задач, поставленных государством, воспитатель совместно с классным руководителем и родителями использует комплексный подход к воспитательному</w:t>
      </w:r>
      <w:proofErr w:type="gramEnd"/>
      <w:r>
        <w:t xml:space="preserve"> процессу.</w:t>
      </w:r>
    </w:p>
    <w:p w:rsidR="00A01487" w:rsidRDefault="00A01487" w:rsidP="00A01487"/>
    <w:p w:rsidR="00A01487" w:rsidRDefault="00A01487" w:rsidP="00A01487">
      <w:r>
        <w:t xml:space="preserve">Традиционно наиважнейшими повседневными задачами являются духовно-нравственное воспитание учащихся, </w:t>
      </w:r>
      <w:proofErr w:type="spellStart"/>
      <w:r>
        <w:t>общеинтеллектуальная</w:t>
      </w:r>
      <w:proofErr w:type="spellEnd"/>
      <w:r>
        <w:t xml:space="preserve"> организация познавательной деятельности и художественно-эстетическое развитие эмоционально-образного и художественно-творческого мышления, социально-преобразующее творчество, формирование культуры здорового и безопасного образа жизни воспитанников.</w:t>
      </w:r>
    </w:p>
    <w:p w:rsidR="00A01487" w:rsidRDefault="00A01487" w:rsidP="00A01487"/>
    <w:p w:rsidR="00A01487" w:rsidRDefault="00A01487" w:rsidP="00A01487">
      <w:r>
        <w:t>С появлением электронных средств обучения возможности и эффективность воспитательного процесса значительно увеличились. Информация стала более доступной и наглядной для восприятия детей. Образы, которые видят дети на экране интерактивной доски яркие и живые, модели динамичные. Задача воспитателя – использовать этот ресурс для всестороннего развития детей, дистанционной работы с воспитанниками и родителями.</w:t>
      </w:r>
    </w:p>
    <w:p w:rsidR="00A01487" w:rsidRDefault="00A01487" w:rsidP="00A01487"/>
    <w:p w:rsidR="00A01487" w:rsidRDefault="00A01487" w:rsidP="00A01487">
      <w:r>
        <w:t>Интерактивная доска сегодня – это неотъемлемая часть оборудования современного кабинета. Она открывает неограниченные возможности её использования во время всех режимных моментов рабочего дня группы.</w:t>
      </w:r>
    </w:p>
    <w:p w:rsidR="00A01487" w:rsidRDefault="00A01487" w:rsidP="00A01487"/>
    <w:p w:rsidR="00A01487" w:rsidRDefault="00A01487" w:rsidP="00A01487">
      <w:r>
        <w:t xml:space="preserve">Увидеть мир науки детьми через различные функции интерактивной доски – одна из интереснейших задач, поставленная перед воспитателем и требует большой подготовительной работы. </w:t>
      </w:r>
      <w:proofErr w:type="gramStart"/>
      <w:r>
        <w:t>Занимательная математика, увлекательный русский язык, герои литературных произведений, лучшая музыка мира, произведения великих художников, знакомство с удивительными явлениями природы, растительным и животным миром, необъятным космосом – всё это рассматривается под совершенно другим ракурсом, чем на уроках, способствует развитию интереса у ребенка, формирует стремление к познанию, умению различать добро и зло, служит воспитанию патриота своей Родины и законопослушного гражданина России, и возможно</w:t>
      </w:r>
      <w:proofErr w:type="gramEnd"/>
      <w:r>
        <w:t>, повлияет на ребёнка при выборе профессии в будущем.</w:t>
      </w:r>
    </w:p>
    <w:p w:rsidR="00A01487" w:rsidRDefault="00A01487" w:rsidP="00A01487"/>
    <w:p w:rsidR="00A01487" w:rsidRDefault="00A01487" w:rsidP="00A01487">
      <w:r>
        <w:lastRenderedPageBreak/>
        <w:t>Просмотр отрывков из художественных и документальных фильмов, исследование различных жизненных ситуаций – всё это приближает воспитанников к действительности и стирает грань между тем, чему учат в школе и жизнью за её пределами.</w:t>
      </w:r>
    </w:p>
    <w:p w:rsidR="00A01487" w:rsidRDefault="00A01487" w:rsidP="00A01487"/>
    <w:p w:rsidR="00A01487" w:rsidRDefault="00A01487" w:rsidP="00A01487">
      <w:proofErr w:type="gramStart"/>
      <w:r>
        <w:t>Мероприятия сопровождаются не только красочными иллюстрациями, музыкой известных композиторов, но и несут дополнительную информацию, систематизируют увиденное и услышанное, анализируют различные моменты (например, по правилам дорожного движения), способствуют развитию речи (например, слайд со скороговорками), развитию мышления (математический развивающий материал), расширяют кругозор (например, знакомство с музеями), способствуют патриотическому воспитанию (герои России), музыкальному (классическая музыка) и многое другое.</w:t>
      </w:r>
      <w:proofErr w:type="gramEnd"/>
    </w:p>
    <w:p w:rsidR="00A01487" w:rsidRDefault="00A01487" w:rsidP="00A01487"/>
    <w:p w:rsidR="00A01487" w:rsidRDefault="00A01487" w:rsidP="00A01487">
      <w:r>
        <w:t>Массу возможностей имеет интерактивная доска и для дополнительных развивающих занятий по математике и русскому языку в занимательной форме.</w:t>
      </w:r>
    </w:p>
    <w:p w:rsidR="00A01487" w:rsidRDefault="00A01487" w:rsidP="00A01487"/>
    <w:p w:rsidR="00A01487" w:rsidRDefault="00A01487" w:rsidP="00A01487">
      <w:r>
        <w:t>Для проведения физкультминуток можно использовать не только комплекс упражнений с иллюстрациями, музыкальным сопровождением, видеосюжетами, но и фотографиями детей из группы. Детям интересно видеть себя на фотографиях и в презентациях, где отражены положительные моменты из их жизни. Это служит отличной мотивацией для улучшения поведения, стимулом к дальнейшей работе т.к. только положительные примеры дают наилучший эффект в воспитании.</w:t>
      </w:r>
    </w:p>
    <w:p w:rsidR="00A01487" w:rsidRDefault="00A01487" w:rsidP="00A01487"/>
    <w:p w:rsidR="00A01487" w:rsidRDefault="00A01487" w:rsidP="00A01487">
      <w:r>
        <w:t>Сочетание разнообразных видов подачи информации – лучшее средство запоминания для детей младшего школьного возраста.</w:t>
      </w:r>
    </w:p>
    <w:p w:rsidR="00A01487" w:rsidRDefault="00A01487" w:rsidP="00A01487"/>
    <w:p w:rsidR="00A01487" w:rsidRDefault="00A01487" w:rsidP="00A01487">
      <w:r>
        <w:t>Весь материал, который используется в воспитательной работе через электронные воспитательные ресурсы можно систематизировать как по возрастным категориям, так и по тематическим блокам легко добавляя и изменяя их содержимое («Наше здоровье», «Мы открываем мир», «Творческая мастерская», «Природа и экология», и т.д.)</w:t>
      </w:r>
    </w:p>
    <w:p w:rsidR="00A9750B" w:rsidRDefault="00A9750B">
      <w:bookmarkStart w:id="0" w:name="_GoBack"/>
      <w:bookmarkEnd w:id="0"/>
    </w:p>
    <w:sectPr w:rsidR="00A9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26"/>
    <w:rsid w:val="00204B26"/>
    <w:rsid w:val="00A01487"/>
    <w:rsid w:val="00A9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Кедун Елена Викторовна</dc:creator>
  <cp:keywords/>
  <dc:description/>
  <cp:lastModifiedBy>Кедун Елена Викторовна</cp:lastModifiedBy>
  <cp:revision>2</cp:revision>
  <dcterms:created xsi:type="dcterms:W3CDTF">2021-04-15T14:59:00Z</dcterms:created>
  <dcterms:modified xsi:type="dcterms:W3CDTF">2021-04-15T14:59:00Z</dcterms:modified>
</cp:coreProperties>
</file>