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84" w:rsidRDefault="005460C9">
      <w:pPr>
        <w:pStyle w:val="a4"/>
        <w:widowControl/>
        <w:spacing w:line="240" w:lineRule="auto"/>
        <w:jc w:val="right"/>
        <w:rPr>
          <w:rFonts w:ascii="Times New Roman" w:hAnsi="Times New Roman"/>
          <w:b/>
          <w:i/>
          <w:color w:val="000000"/>
          <w:szCs w:val="28"/>
        </w:rPr>
      </w:pPr>
      <w:r>
        <w:rPr>
          <w:rFonts w:ascii="Times New Roman" w:hAnsi="Times New Roman"/>
          <w:b/>
          <w:i/>
          <w:color w:val="000000"/>
          <w:szCs w:val="28"/>
        </w:rPr>
        <w:t xml:space="preserve">Ахмедова </w:t>
      </w:r>
      <w:proofErr w:type="spellStart"/>
      <w:r>
        <w:rPr>
          <w:rFonts w:ascii="Times New Roman" w:hAnsi="Times New Roman"/>
          <w:b/>
          <w:i/>
          <w:color w:val="000000"/>
          <w:szCs w:val="28"/>
        </w:rPr>
        <w:t>Зарема</w:t>
      </w:r>
      <w:proofErr w:type="spellEnd"/>
      <w:r>
        <w:rPr>
          <w:rFonts w:ascii="Times New Roman" w:hAnsi="Times New Roman"/>
          <w:b/>
          <w:i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Cs w:val="28"/>
        </w:rPr>
        <w:t>Насрудиновна</w:t>
      </w:r>
      <w:proofErr w:type="spellEnd"/>
    </w:p>
    <w:p w:rsidR="00CC7884" w:rsidRDefault="005460C9">
      <w:pPr>
        <w:pStyle w:val="a4"/>
        <w:widowControl/>
        <w:spacing w:line="240" w:lineRule="auto"/>
        <w:jc w:val="right"/>
        <w:rPr>
          <w:rFonts w:ascii="Times New Roman" w:hAnsi="Times New Roman"/>
          <w:b/>
          <w:i/>
          <w:color w:val="000000"/>
          <w:szCs w:val="28"/>
        </w:rPr>
      </w:pPr>
      <w:r>
        <w:rPr>
          <w:rFonts w:ascii="Times New Roman" w:hAnsi="Times New Roman"/>
          <w:b/>
          <w:i/>
          <w:color w:val="000000"/>
          <w:szCs w:val="28"/>
        </w:rPr>
        <w:t>МБОУ</w:t>
      </w:r>
      <w:r w:rsidRPr="005460C9">
        <w:rPr>
          <w:rFonts w:ascii="Times New Roman" w:hAnsi="Times New Roman"/>
          <w:b/>
          <w:i/>
          <w:color w:val="000000"/>
          <w:szCs w:val="28"/>
        </w:rPr>
        <w:t xml:space="preserve"> «</w:t>
      </w:r>
      <w:r>
        <w:rPr>
          <w:rFonts w:ascii="Times New Roman" w:hAnsi="Times New Roman"/>
          <w:b/>
          <w:i/>
          <w:color w:val="000000"/>
          <w:szCs w:val="28"/>
        </w:rPr>
        <w:t>СОШ</w:t>
      </w:r>
      <w:r w:rsidRPr="005460C9">
        <w:rPr>
          <w:rFonts w:ascii="Times New Roman" w:hAnsi="Times New Roman"/>
          <w:b/>
          <w:i/>
          <w:color w:val="000000"/>
          <w:szCs w:val="28"/>
        </w:rPr>
        <w:t xml:space="preserve"> №30»</w:t>
      </w:r>
      <w:r>
        <w:rPr>
          <w:rFonts w:ascii="Times New Roman" w:hAnsi="Times New Roman"/>
          <w:b/>
          <w:i/>
          <w:color w:val="000000"/>
          <w:szCs w:val="28"/>
        </w:rPr>
        <w:t xml:space="preserve"> г. Наб. Челны</w:t>
      </w:r>
    </w:p>
    <w:p w:rsidR="00CC7884" w:rsidRDefault="00CC7884">
      <w:pPr>
        <w:pStyle w:val="a4"/>
        <w:widowControl/>
        <w:spacing w:line="240" w:lineRule="auto"/>
        <w:jc w:val="right"/>
        <w:rPr>
          <w:rFonts w:ascii="Times New Roman" w:hAnsi="Times New Roman"/>
          <w:b/>
          <w:i/>
          <w:color w:val="000000"/>
          <w:szCs w:val="28"/>
        </w:rPr>
      </w:pPr>
    </w:p>
    <w:p w:rsidR="00CC7884" w:rsidRDefault="008610FC">
      <w:pPr>
        <w:widowControl/>
        <w:pBdr>
          <w:top w:val="nil"/>
          <w:left w:val="nil"/>
          <w:bottom w:val="nil"/>
          <w:right w:val="nil"/>
        </w:pBd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ИКТ В ПРОЕКТНОЙ ДЕЯТЕЛЬНОСТИ </w:t>
      </w:r>
      <w:r w:rsidR="00507D00">
        <w:rPr>
          <w:rFonts w:ascii="Times New Roman" w:hAnsi="Times New Roman"/>
          <w:b/>
          <w:bCs/>
          <w:color w:val="000000"/>
          <w:sz w:val="28"/>
          <w:szCs w:val="28"/>
        </w:rPr>
        <w:t>УЧАЩИХСЯ НАЧАЛЬНЫХ КЛАССОВ</w:t>
      </w:r>
    </w:p>
    <w:bookmarkEnd w:id="0"/>
    <w:p w:rsidR="00CC7884" w:rsidRDefault="00CC7884">
      <w:pPr>
        <w:widowControl/>
        <w:pBdr>
          <w:top w:val="nil"/>
          <w:left w:val="nil"/>
          <w:bottom w:val="nil"/>
          <w:right w:val="nil"/>
        </w:pBd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right="169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Современная школа предоставляет возможности научиться вести проектную </w:t>
      </w:r>
      <w:proofErr w:type="gramStart"/>
      <w:r>
        <w:rPr>
          <w:rFonts w:ascii="Times New Roman" w:hAnsi="Times New Roman"/>
          <w:color w:val="1D1D1D"/>
          <w:sz w:val="28"/>
          <w:szCs w:val="28"/>
        </w:rPr>
        <w:t>деятельность</w:t>
      </w:r>
      <w:proofErr w:type="gramEnd"/>
      <w:r>
        <w:rPr>
          <w:rFonts w:ascii="Times New Roman" w:hAnsi="Times New Roman"/>
          <w:color w:val="1D1D1D"/>
          <w:sz w:val="28"/>
          <w:szCs w:val="28"/>
        </w:rPr>
        <w:t xml:space="preserve"> поскольку дети этого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возраста уже по природе своей исследователи. Их влечет жажда новых впечатлений, любознательность, постоянно проявляемое желание экспериментировать, самостоятельно искать истину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[1].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 тому же современное образование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мыслимо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использования ИКТ. Один из вариантов применения новых информационных технологий в учебном процессе – виртуальная экскурсия. Как показывает опыт, виртуальные экскурсии являются одной из самых актуальных и эффективных форм обучения в школе и соответствуют </w:t>
      </w:r>
      <w:r w:rsidR="00843A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ФГОС. Виртуальная экскурсия помогает решить следующие задачи: </w:t>
      </w:r>
      <w:r>
        <w:rPr>
          <w:rFonts w:ascii="Times New Roman" w:hAnsi="Times New Roman"/>
          <w:color w:val="000000"/>
          <w:sz w:val="28"/>
          <w:szCs w:val="28"/>
        </w:rPr>
        <w:t xml:space="preserve">активизация познавательной деятельности учащихся; повышение эффективности урока;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набора цифровых образовательных ресурсов для организации учебной работы [2]. 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урочной и внеурочной работе с учениками я решила активно использовать проектную деятельность в рамках проведения виртуальных экскурсий. По классификации проектов виртуальные экскурсии относят к информационным проектам.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Информационный проект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деятельность, направленную на сбор информации о каком-либо объекте или явлении с целью её анализа, обобщения и представления для широкой аудитории [3]. Работа учащихся над информационным проектом дает хороший результат не только в повышении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 Достоинства данных экскурсий еще в том, что есть возможность самому отбирать нужный материал,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составлять необходимый маршрут, изменять содержание согласно поставленным целям. Составляющими данной экскурсии могут выступать видео-, звуковые файлы, анимация, а также репродукции картин, изображения природы, портреты, фотографии[4]. По форме и содержанию виртуальные экскурсии могут быть нескольких видов:</w:t>
      </w:r>
    </w:p>
    <w:p w:rsidR="00CC7884" w:rsidRDefault="005460C9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фотопутешествие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Обычно оформляется как линейная презентация, то есть последовательный переход от одного слайда к другому. К таким программам можно отнести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OpenOffice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Impress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C7884" w:rsidRDefault="005460C9">
      <w:pPr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видеоэкскурсия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Традиционно создается в программах видео- и фотомонтажа, такими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Movie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Mak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Киностудия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Live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Это могут быть, профессиональное видео, видеозаписи семейного проекта или видеоролики. 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Prezi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-презентация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создания мультимедийных, интерактивных презентаций. 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над виртуальной экскурсией, строящейся по методу проектов, состоит из следующих этапов: 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1- организация деятельности учащихся. Изначально в Творческой лаборатории идет проектирование индивидуального маршрута саморазвития учащихся в соответствии с их потребностями и интересами. На первом этапе работы выявляется круг интересов детей (зависит от возраста и предмета), знакомятся с технологиями проектирования виртуальных экскурсий.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создания виртуальных экскурсий мои ученики в основном используют программы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Скриншотер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видео редактор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Video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Pad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PowerPoint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Open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Office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Impress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(просты в использовании и бесплатны в установке).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2-погружение в проект. Идет сбор информации через интервью, анкетирование, исследование ресурсов интернета, подбор литературы, мониторинг...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3- осуществление деятельности учащимися. По составленным заранее алгоритмам выполнения проектных работ завершается проектирование виртуальной экскурсии. 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4- презентация и защита творческих индивидуальных и коллективных проектов виртуальных экскурсий на</w:t>
      </w:r>
      <w:r w:rsidR="00843A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уроке, школьной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конференции.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5-  оценка работы участниками конференции, рефлексия. </w:t>
      </w:r>
    </w:p>
    <w:p w:rsidR="00CC7884" w:rsidRDefault="005460C9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Критерием эффективности информационного проекта является его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практическая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востребованность.</w:t>
      </w:r>
    </w:p>
    <w:p w:rsidR="00CC7884" w:rsidRDefault="00CC7884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884" w:rsidRDefault="00CC7884">
      <w:pPr>
        <w:pStyle w:val="a4"/>
        <w:widowControl/>
        <w:pBdr>
          <w:top w:val="nil"/>
          <w:left w:val="nil"/>
          <w:bottom w:val="nil"/>
          <w:right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884" w:rsidRDefault="005460C9">
      <w:pPr>
        <w:pStyle w:val="a4"/>
        <w:widowControl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Список использованных источников:</w:t>
      </w:r>
    </w:p>
    <w:p w:rsidR="00CC7884" w:rsidRDefault="005460C9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1.Якушева С.Д. Проектная деятельность учащихся начальной школы (справочный материал для родителей) // Личность, семья и общество: вопросы педагогики и психологии: сб. ст.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матер. IV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науч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№ 4. Часть II. – Новосибирск: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СибАК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2011. </w:t>
      </w:r>
      <w:bookmarkStart w:id="1" w:name="__DdeLink__136_856895922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(дата обращения 7.09.2019)</w:t>
      </w:r>
    </w:p>
    <w:p w:rsidR="00CC7884" w:rsidRDefault="005460C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Е.А. Виртуальная экскурсия в начальной школе [Электронный ресурс]//http://nsportal.ru/nachalnaya-shkola/okruzhayushii-mir/virtualnaya-ekskursiya-v-nachalnoy-shkole (дата обращения 7.09.2019)</w:t>
      </w:r>
    </w:p>
    <w:p w:rsidR="00CC7884" w:rsidRDefault="005460C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Долгушина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 Организация исследовательской деятельности младших школьников //Начальная школа (Первое сентября). - 2006. - №10.</w:t>
      </w:r>
    </w:p>
    <w:p w:rsidR="00CC7884" w:rsidRDefault="005460C9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Пономарёва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А.А. Виртуальная экскурсия как форма обучения младших школьников [Текст] /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Пономарёва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// Научный поиск. – 2011. – №2(3). – С.74-76.</w:t>
      </w:r>
    </w:p>
    <w:sectPr w:rsidR="00CC788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84"/>
    <w:rsid w:val="002C6DA9"/>
    <w:rsid w:val="00507D00"/>
    <w:rsid w:val="005460C9"/>
    <w:rsid w:val="00843AA0"/>
    <w:rsid w:val="008610FC"/>
    <w:rsid w:val="008A5A12"/>
    <w:rsid w:val="00C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43AA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43AA0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43AA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843AA0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Гаджи Хайбулаев</cp:lastModifiedBy>
  <cp:revision>4</cp:revision>
  <cp:lastPrinted>2023-03-15T04:29:00Z</cp:lastPrinted>
  <dcterms:created xsi:type="dcterms:W3CDTF">2023-03-12T00:05:00Z</dcterms:created>
  <dcterms:modified xsi:type="dcterms:W3CDTF">2023-05-09T04:23:00Z</dcterms:modified>
  <dc:language>ru-RU</dc:language>
</cp:coreProperties>
</file>