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3" w:rsidRDefault="00B80597" w:rsidP="00070D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597">
        <w:rPr>
          <w:rFonts w:ascii="Times New Roman" w:hAnsi="Times New Roman" w:cs="Times New Roman"/>
          <w:b/>
          <w:sz w:val="26"/>
          <w:szCs w:val="26"/>
        </w:rPr>
        <w:t>Использование современных образовательных технологий в условиях реализации ФГ</w:t>
      </w:r>
      <w:r w:rsidR="0076211B">
        <w:rPr>
          <w:rFonts w:ascii="Times New Roman" w:hAnsi="Times New Roman" w:cs="Times New Roman"/>
          <w:b/>
          <w:sz w:val="26"/>
          <w:szCs w:val="26"/>
        </w:rPr>
        <w:t>О</w:t>
      </w:r>
      <w:r w:rsidR="00070DB3">
        <w:rPr>
          <w:rFonts w:ascii="Times New Roman" w:hAnsi="Times New Roman" w:cs="Times New Roman"/>
          <w:b/>
          <w:sz w:val="26"/>
          <w:szCs w:val="26"/>
        </w:rPr>
        <w:t>С</w:t>
      </w:r>
    </w:p>
    <w:p w:rsidR="00D83067" w:rsidRPr="00D83067" w:rsidRDefault="00D83067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 w:rsidRPr="00D83067">
        <w:rPr>
          <w:rFonts w:ascii="Times New Roman" w:hAnsi="Times New Roman" w:cs="Times New Roman"/>
          <w:sz w:val="26"/>
          <w:szCs w:val="26"/>
        </w:rPr>
        <w:t>Основными инструментами педагогов в образовательном процессе являются педагогические технологии.</w:t>
      </w:r>
    </w:p>
    <w:p w:rsidR="001B531A" w:rsidRDefault="00D83067" w:rsidP="00070DB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3067">
        <w:rPr>
          <w:rFonts w:ascii="Times New Roman" w:hAnsi="Times New Roman" w:cs="Times New Roman"/>
          <w:sz w:val="26"/>
          <w:szCs w:val="26"/>
        </w:rPr>
        <w:t xml:space="preserve">Напомню, что </w:t>
      </w:r>
      <w:r w:rsidRPr="00D83067">
        <w:rPr>
          <w:rFonts w:ascii="Times New Roman" w:hAnsi="Times New Roman" w:cs="Times New Roman"/>
          <w:b/>
          <w:sz w:val="26"/>
          <w:szCs w:val="26"/>
        </w:rPr>
        <w:t>п</w:t>
      </w:r>
      <w:r w:rsidR="00FD44E6" w:rsidRPr="00D83067">
        <w:rPr>
          <w:rFonts w:ascii="Times New Roman" w:hAnsi="Times New Roman" w:cs="Times New Roman"/>
          <w:b/>
          <w:sz w:val="26"/>
          <w:szCs w:val="26"/>
        </w:rPr>
        <w:t>едагогические технологии</w:t>
      </w:r>
      <w:r w:rsidR="00FD44E6" w:rsidRPr="00D83067">
        <w:rPr>
          <w:rFonts w:ascii="Times New Roman" w:hAnsi="Times New Roman" w:cs="Times New Roman"/>
          <w:sz w:val="26"/>
          <w:szCs w:val="26"/>
        </w:rPr>
        <w:t xml:space="preserve"> – это </w:t>
      </w:r>
      <w:r w:rsidRPr="00D83067">
        <w:rPr>
          <w:rFonts w:ascii="Times New Roman" w:hAnsi="Times New Roman" w:cs="Times New Roman"/>
          <w:sz w:val="26"/>
          <w:szCs w:val="26"/>
        </w:rPr>
        <w:t>со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вокупность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средств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методов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воспроизведения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теоретически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обоснованных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процессов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обучения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воспитания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позволяющих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успешно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реализовывать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поставленные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образовательные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44E6" w:rsidRPr="00D83067">
        <w:rPr>
          <w:rStyle w:val="w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цели</w:t>
      </w:r>
      <w:r w:rsidRPr="00D830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83067" w:rsidRDefault="00D83067" w:rsidP="00070DB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Каждый из нас знаком и использует различные технологии в своей работе. Как вы думаете, какие технологии чаще всего указывают наши учителя при самоанализе своих уроков?</w:t>
      </w:r>
    </w:p>
    <w:p w:rsidR="00D83067" w:rsidRDefault="00D83067" w:rsidP="00070DB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ИКТ, игровые технологии, личностно-ориентированные, развивающие.</w:t>
      </w:r>
    </w:p>
    <w:p w:rsidR="00F91A31" w:rsidRPr="00D83067" w:rsidRDefault="00F91A31" w:rsidP="00070DB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Круг образовательных технологий довольно широк, существуют разные классификации педагогических технологий (по форме работы, типам, методам)</w:t>
      </w:r>
    </w:p>
    <w:p w:rsidR="00E56F0E" w:rsidRPr="00D83067" w:rsidRDefault="00E56F0E" w:rsidP="00070D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067">
        <w:rPr>
          <w:rStyle w:val="c0"/>
          <w:color w:val="000000"/>
          <w:sz w:val="26"/>
          <w:szCs w:val="26"/>
        </w:rPr>
        <w:t>К числу современных образовательных технологий можно отнести:</w:t>
      </w:r>
    </w:p>
    <w:p w:rsidR="00F91A31" w:rsidRDefault="00E56F0E" w:rsidP="00070DB3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D83067">
        <w:rPr>
          <w:rStyle w:val="c0"/>
          <w:color w:val="000000"/>
          <w:sz w:val="26"/>
          <w:szCs w:val="26"/>
        </w:rPr>
        <w:t>-</w:t>
      </w:r>
      <w:r w:rsidR="00F91A31">
        <w:rPr>
          <w:rStyle w:val="c0"/>
          <w:color w:val="000000"/>
          <w:sz w:val="26"/>
          <w:szCs w:val="26"/>
        </w:rPr>
        <w:t xml:space="preserve"> </w:t>
      </w:r>
      <w:r w:rsidR="00070DB3">
        <w:rPr>
          <w:rStyle w:val="c0"/>
          <w:color w:val="000000"/>
          <w:sz w:val="26"/>
          <w:szCs w:val="26"/>
        </w:rPr>
        <w:t xml:space="preserve">  </w:t>
      </w:r>
      <w:r w:rsidR="00F91A31" w:rsidRPr="00F91A31">
        <w:rPr>
          <w:rStyle w:val="c0"/>
          <w:b/>
          <w:color w:val="000000"/>
          <w:sz w:val="26"/>
          <w:szCs w:val="26"/>
        </w:rPr>
        <w:t>технологии личностно-ориентированного обучения</w:t>
      </w:r>
      <w:r w:rsidR="00F91A31">
        <w:rPr>
          <w:rStyle w:val="c0"/>
          <w:color w:val="000000"/>
          <w:sz w:val="26"/>
          <w:szCs w:val="26"/>
        </w:rPr>
        <w:t>: (т</w:t>
      </w:r>
      <w:r w:rsidR="00F91A31" w:rsidRPr="00F91A31">
        <w:rPr>
          <w:rStyle w:val="c0"/>
          <w:color w:val="000000"/>
          <w:sz w:val="26"/>
          <w:szCs w:val="26"/>
        </w:rPr>
        <w:t>ехно</w:t>
      </w:r>
      <w:r w:rsidR="00F91A31">
        <w:rPr>
          <w:rStyle w:val="c0"/>
          <w:color w:val="000000"/>
          <w:sz w:val="26"/>
          <w:szCs w:val="26"/>
        </w:rPr>
        <w:t xml:space="preserve">логия </w:t>
      </w:r>
      <w:proofErr w:type="spellStart"/>
      <w:r w:rsidR="00F91A31">
        <w:rPr>
          <w:rStyle w:val="c0"/>
          <w:color w:val="000000"/>
          <w:sz w:val="26"/>
          <w:szCs w:val="26"/>
        </w:rPr>
        <w:t>разноуровнего</w:t>
      </w:r>
      <w:proofErr w:type="spellEnd"/>
      <w:r w:rsidR="00F91A31">
        <w:rPr>
          <w:rStyle w:val="c0"/>
          <w:color w:val="000000"/>
          <w:sz w:val="26"/>
          <w:szCs w:val="26"/>
        </w:rPr>
        <w:t xml:space="preserve"> обучения,  т</w:t>
      </w:r>
      <w:r w:rsidR="00F91A31" w:rsidRPr="00F91A31">
        <w:rPr>
          <w:rStyle w:val="c0"/>
          <w:color w:val="000000"/>
          <w:sz w:val="26"/>
          <w:szCs w:val="26"/>
        </w:rPr>
        <w:t xml:space="preserve">ехнология коллективного </w:t>
      </w:r>
      <w:proofErr w:type="spellStart"/>
      <w:r w:rsidR="00F91A31" w:rsidRPr="00F91A31">
        <w:rPr>
          <w:rStyle w:val="c0"/>
          <w:color w:val="000000"/>
          <w:sz w:val="26"/>
          <w:szCs w:val="26"/>
        </w:rPr>
        <w:t>взаимообучения</w:t>
      </w:r>
      <w:proofErr w:type="spellEnd"/>
      <w:r w:rsidR="00F91A31" w:rsidRPr="00F91A31">
        <w:rPr>
          <w:rStyle w:val="c0"/>
          <w:color w:val="000000"/>
          <w:sz w:val="26"/>
          <w:szCs w:val="26"/>
        </w:rPr>
        <w:t xml:space="preserve">, </w:t>
      </w:r>
      <w:r w:rsidR="00F91A31">
        <w:rPr>
          <w:rStyle w:val="c0"/>
          <w:color w:val="000000"/>
          <w:sz w:val="26"/>
          <w:szCs w:val="26"/>
        </w:rPr>
        <w:t>технология сотрудничества, т</w:t>
      </w:r>
      <w:r w:rsidR="00F91A31" w:rsidRPr="00F91A31">
        <w:rPr>
          <w:rStyle w:val="c0"/>
          <w:color w:val="000000"/>
          <w:sz w:val="26"/>
          <w:szCs w:val="26"/>
        </w:rPr>
        <w:t>ехнология модульного обучения</w:t>
      </w:r>
      <w:r w:rsidR="00F91A31">
        <w:rPr>
          <w:rStyle w:val="c0"/>
          <w:color w:val="000000"/>
          <w:sz w:val="26"/>
          <w:szCs w:val="26"/>
        </w:rPr>
        <w:t>)</w:t>
      </w:r>
    </w:p>
    <w:p w:rsidR="00F91A31" w:rsidRDefault="00F91A31" w:rsidP="00070DB3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-  </w:t>
      </w:r>
      <w:r w:rsidRPr="00F91A31">
        <w:rPr>
          <w:rStyle w:val="c0"/>
          <w:b/>
          <w:color w:val="000000"/>
          <w:sz w:val="26"/>
          <w:szCs w:val="26"/>
        </w:rPr>
        <w:t>Интерактивные технологии</w:t>
      </w:r>
      <w:r>
        <w:rPr>
          <w:rStyle w:val="c0"/>
          <w:b/>
          <w:color w:val="000000"/>
          <w:sz w:val="26"/>
          <w:szCs w:val="26"/>
        </w:rPr>
        <w:t xml:space="preserve"> (</w:t>
      </w:r>
      <w:r w:rsidRPr="00F91A31">
        <w:rPr>
          <w:rStyle w:val="c0"/>
          <w:color w:val="000000"/>
          <w:sz w:val="26"/>
          <w:szCs w:val="26"/>
        </w:rPr>
        <w:t>технологии</w:t>
      </w:r>
      <w:r>
        <w:rPr>
          <w:rStyle w:val="c0"/>
          <w:color w:val="000000"/>
          <w:sz w:val="26"/>
          <w:szCs w:val="26"/>
        </w:rPr>
        <w:t xml:space="preserve"> игровые</w:t>
      </w:r>
      <w:proofErr w:type="gramStart"/>
      <w:r>
        <w:rPr>
          <w:rStyle w:val="c0"/>
          <w:color w:val="000000"/>
          <w:sz w:val="26"/>
          <w:szCs w:val="26"/>
        </w:rPr>
        <w:t xml:space="preserve"> </w:t>
      </w:r>
      <w:r w:rsidRPr="00F91A31">
        <w:rPr>
          <w:rStyle w:val="c0"/>
          <w:color w:val="000000"/>
          <w:sz w:val="26"/>
          <w:szCs w:val="26"/>
        </w:rPr>
        <w:t>,</w:t>
      </w:r>
      <w:proofErr w:type="gramEnd"/>
      <w:r w:rsidRPr="00F91A31">
        <w:rPr>
          <w:rStyle w:val="c0"/>
          <w:color w:val="000000"/>
          <w:sz w:val="26"/>
          <w:szCs w:val="26"/>
        </w:rPr>
        <w:t xml:space="preserve"> тех</w:t>
      </w:r>
      <w:r>
        <w:rPr>
          <w:rStyle w:val="c0"/>
          <w:color w:val="000000"/>
          <w:sz w:val="26"/>
          <w:szCs w:val="26"/>
        </w:rPr>
        <w:t>нологии проблемного обучения,  т</w:t>
      </w:r>
      <w:r w:rsidRPr="00F91A31">
        <w:rPr>
          <w:rStyle w:val="c0"/>
          <w:color w:val="000000"/>
          <w:sz w:val="26"/>
          <w:szCs w:val="26"/>
        </w:rPr>
        <w:t>ехнология перспективно - опережающего обучения</w:t>
      </w:r>
    </w:p>
    <w:p w:rsidR="00E56F0E" w:rsidRPr="00D83067" w:rsidRDefault="00F91A31" w:rsidP="00070D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-  </w:t>
      </w:r>
      <w:r w:rsidR="00070DB3">
        <w:rPr>
          <w:rStyle w:val="c0"/>
          <w:color w:val="000000"/>
          <w:sz w:val="26"/>
          <w:szCs w:val="26"/>
        </w:rPr>
        <w:t xml:space="preserve">    </w:t>
      </w:r>
      <w:r w:rsidRPr="00F91A31">
        <w:rPr>
          <w:rStyle w:val="c0"/>
          <w:b/>
          <w:color w:val="000000"/>
          <w:sz w:val="26"/>
          <w:szCs w:val="26"/>
        </w:rPr>
        <w:t>Технологии развивающего обучения</w:t>
      </w:r>
      <w:r w:rsidRPr="00D83067">
        <w:rPr>
          <w:rStyle w:val="c0"/>
          <w:color w:val="000000"/>
          <w:sz w:val="26"/>
          <w:szCs w:val="26"/>
        </w:rPr>
        <w:t>;</w:t>
      </w:r>
    </w:p>
    <w:p w:rsidR="00E56F0E" w:rsidRPr="00D83067" w:rsidRDefault="00E56F0E" w:rsidP="00070D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067">
        <w:rPr>
          <w:rStyle w:val="c0"/>
          <w:color w:val="000000"/>
          <w:sz w:val="26"/>
          <w:szCs w:val="26"/>
        </w:rPr>
        <w:t>        -технологию изучения изобретательских задач (ТРИЗ);</w:t>
      </w:r>
    </w:p>
    <w:p w:rsidR="00E56F0E" w:rsidRPr="00D83067" w:rsidRDefault="00E56F0E" w:rsidP="00070D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067">
        <w:rPr>
          <w:rStyle w:val="c0"/>
          <w:color w:val="000000"/>
          <w:sz w:val="26"/>
          <w:szCs w:val="26"/>
        </w:rPr>
        <w:t>        -исследовательские методы в обучении;</w:t>
      </w:r>
    </w:p>
    <w:p w:rsidR="00E56F0E" w:rsidRPr="00D83067" w:rsidRDefault="00E56F0E" w:rsidP="00070D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067">
        <w:rPr>
          <w:rStyle w:val="c0"/>
          <w:color w:val="000000"/>
          <w:sz w:val="26"/>
          <w:szCs w:val="26"/>
        </w:rPr>
        <w:t>        -проектные методы обучения;</w:t>
      </w:r>
    </w:p>
    <w:p w:rsidR="00E56F0E" w:rsidRPr="00D83067" w:rsidRDefault="00E56F0E" w:rsidP="00070D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067">
        <w:rPr>
          <w:rStyle w:val="c0"/>
          <w:color w:val="000000"/>
          <w:sz w:val="26"/>
          <w:szCs w:val="26"/>
        </w:rPr>
        <w:t>-обучение в сотрудничестве (командная, групповая работа;</w:t>
      </w:r>
    </w:p>
    <w:p w:rsidR="00E56F0E" w:rsidRPr="00D83067" w:rsidRDefault="00E56F0E" w:rsidP="00070D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83067">
        <w:rPr>
          <w:rStyle w:val="c0"/>
          <w:color w:val="000000"/>
          <w:sz w:val="26"/>
          <w:szCs w:val="26"/>
        </w:rPr>
        <w:t>        </w:t>
      </w:r>
      <w:r w:rsidRPr="00F91A31">
        <w:rPr>
          <w:rStyle w:val="c0"/>
          <w:b/>
          <w:color w:val="000000"/>
          <w:sz w:val="26"/>
          <w:szCs w:val="26"/>
        </w:rPr>
        <w:t>-информационно-коммуникационные технологии</w:t>
      </w:r>
      <w:r w:rsidRPr="00D83067">
        <w:rPr>
          <w:rStyle w:val="c0"/>
          <w:color w:val="000000"/>
          <w:sz w:val="26"/>
          <w:szCs w:val="26"/>
        </w:rPr>
        <w:t>;</w:t>
      </w:r>
    </w:p>
    <w:p w:rsidR="00E56F0E" w:rsidRPr="001572BA" w:rsidRDefault="00E56F0E" w:rsidP="00070DB3">
      <w:pPr>
        <w:pStyle w:val="c19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1572BA">
        <w:rPr>
          <w:rStyle w:val="c0"/>
          <w:color w:val="000000"/>
          <w:sz w:val="26"/>
          <w:szCs w:val="26"/>
        </w:rPr>
        <w:t>        </w:t>
      </w:r>
      <w:r w:rsidRPr="001572BA">
        <w:rPr>
          <w:rStyle w:val="c0"/>
          <w:b/>
          <w:color w:val="000000"/>
          <w:sz w:val="26"/>
          <w:szCs w:val="26"/>
        </w:rPr>
        <w:t>-</w:t>
      </w:r>
      <w:proofErr w:type="spellStart"/>
      <w:r w:rsidRPr="001572BA">
        <w:rPr>
          <w:rStyle w:val="c0"/>
          <w:b/>
          <w:color w:val="000000"/>
          <w:sz w:val="26"/>
          <w:szCs w:val="26"/>
        </w:rPr>
        <w:t>здоровьесберегающие</w:t>
      </w:r>
      <w:proofErr w:type="spellEnd"/>
      <w:r w:rsidRPr="001572BA">
        <w:rPr>
          <w:rStyle w:val="c0"/>
          <w:b/>
          <w:color w:val="000000"/>
          <w:sz w:val="26"/>
          <w:szCs w:val="26"/>
        </w:rPr>
        <w:t xml:space="preserve"> технологии</w:t>
      </w:r>
      <w:r w:rsidRPr="001572BA">
        <w:rPr>
          <w:rStyle w:val="c0"/>
          <w:color w:val="000000"/>
          <w:sz w:val="26"/>
          <w:szCs w:val="26"/>
        </w:rPr>
        <w:t xml:space="preserve"> и др.</w:t>
      </w:r>
    </w:p>
    <w:p w:rsidR="00F91A31" w:rsidRDefault="00F91A31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 w:rsidRPr="001572BA">
        <w:rPr>
          <w:rFonts w:ascii="Times New Roman" w:hAnsi="Times New Roman" w:cs="Times New Roman"/>
          <w:sz w:val="26"/>
          <w:szCs w:val="26"/>
        </w:rPr>
        <w:t>В осн</w:t>
      </w:r>
      <w:r w:rsidR="001572BA" w:rsidRPr="001572BA">
        <w:rPr>
          <w:rFonts w:ascii="Times New Roman" w:hAnsi="Times New Roman" w:cs="Times New Roman"/>
          <w:sz w:val="26"/>
          <w:szCs w:val="26"/>
        </w:rPr>
        <w:t>ове всех современных технологий, исходя из т</w:t>
      </w:r>
      <w:r w:rsidRPr="001572BA">
        <w:rPr>
          <w:rFonts w:ascii="Times New Roman" w:hAnsi="Times New Roman" w:cs="Times New Roman"/>
          <w:sz w:val="26"/>
          <w:szCs w:val="26"/>
        </w:rPr>
        <w:t>ребовани</w:t>
      </w:r>
      <w:r w:rsidR="001572BA" w:rsidRPr="001572BA">
        <w:rPr>
          <w:rFonts w:ascii="Times New Roman" w:hAnsi="Times New Roman" w:cs="Times New Roman"/>
          <w:sz w:val="26"/>
          <w:szCs w:val="26"/>
        </w:rPr>
        <w:t>й</w:t>
      </w:r>
      <w:r w:rsidRPr="001572BA">
        <w:rPr>
          <w:rFonts w:ascii="Times New Roman" w:hAnsi="Times New Roman" w:cs="Times New Roman"/>
          <w:sz w:val="26"/>
          <w:szCs w:val="26"/>
        </w:rPr>
        <w:t xml:space="preserve"> ФГОС</w:t>
      </w:r>
      <w:r w:rsidR="001572BA" w:rsidRPr="001572BA">
        <w:rPr>
          <w:rFonts w:ascii="Times New Roman" w:hAnsi="Times New Roman" w:cs="Times New Roman"/>
          <w:sz w:val="26"/>
          <w:szCs w:val="26"/>
        </w:rPr>
        <w:t>, должен быть</w:t>
      </w:r>
      <w:r w:rsidR="001572BA">
        <w:rPr>
          <w:rFonts w:ascii="Times New Roman" w:hAnsi="Times New Roman" w:cs="Times New Roman"/>
          <w:sz w:val="26"/>
          <w:szCs w:val="26"/>
        </w:rPr>
        <w:t xml:space="preserve"> системно-</w:t>
      </w:r>
      <w:proofErr w:type="spellStart"/>
      <w:r w:rsidR="001572BA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="001572BA">
        <w:rPr>
          <w:rFonts w:ascii="Times New Roman" w:hAnsi="Times New Roman" w:cs="Times New Roman"/>
          <w:sz w:val="26"/>
          <w:szCs w:val="26"/>
        </w:rPr>
        <w:t xml:space="preserve"> подход, который способствует</w:t>
      </w:r>
      <w:proofErr w:type="gramStart"/>
      <w:r w:rsidR="001572B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572BA" w:rsidRDefault="001572BA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0DB3">
        <w:rPr>
          <w:rFonts w:ascii="Times New Roman" w:hAnsi="Times New Roman" w:cs="Times New Roman"/>
          <w:sz w:val="26"/>
          <w:szCs w:val="26"/>
        </w:rPr>
        <w:t xml:space="preserve">  </w:t>
      </w:r>
      <w:r w:rsidRPr="001572BA">
        <w:rPr>
          <w:rFonts w:ascii="Times New Roman" w:hAnsi="Times New Roman" w:cs="Times New Roman"/>
          <w:sz w:val="26"/>
          <w:szCs w:val="26"/>
        </w:rPr>
        <w:t>проектировани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572BA">
        <w:rPr>
          <w:rFonts w:ascii="Times New Roman" w:hAnsi="Times New Roman" w:cs="Times New Roman"/>
          <w:sz w:val="26"/>
          <w:szCs w:val="26"/>
        </w:rPr>
        <w:t xml:space="preserve"> и конструировани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572BA">
        <w:rPr>
          <w:rFonts w:ascii="Times New Roman" w:hAnsi="Times New Roman" w:cs="Times New Roman"/>
          <w:sz w:val="26"/>
          <w:szCs w:val="26"/>
        </w:rPr>
        <w:t xml:space="preserve"> развивающей образовательной среды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72BA" w:rsidRDefault="001572BA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0DB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572BA">
        <w:rPr>
          <w:rFonts w:ascii="Times New Roman" w:hAnsi="Times New Roman" w:cs="Times New Roman"/>
          <w:sz w:val="26"/>
          <w:szCs w:val="26"/>
        </w:rPr>
        <w:t>активн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1572BA">
        <w:rPr>
          <w:rFonts w:ascii="Times New Roman" w:hAnsi="Times New Roman" w:cs="Times New Roman"/>
          <w:sz w:val="26"/>
          <w:szCs w:val="26"/>
        </w:rPr>
        <w:t xml:space="preserve"> учебно-познавательная деятельность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72BA" w:rsidRDefault="001572BA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0DB3">
        <w:rPr>
          <w:rFonts w:ascii="Times New Roman" w:hAnsi="Times New Roman" w:cs="Times New Roman"/>
          <w:sz w:val="26"/>
          <w:szCs w:val="26"/>
        </w:rPr>
        <w:t xml:space="preserve">  </w:t>
      </w:r>
      <w:r w:rsidRPr="001572BA">
        <w:rPr>
          <w:rFonts w:ascii="Times New Roman" w:hAnsi="Times New Roman" w:cs="Times New Roman"/>
          <w:sz w:val="26"/>
          <w:szCs w:val="26"/>
        </w:rPr>
        <w:t>построени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572BA">
        <w:rPr>
          <w:rFonts w:ascii="Times New Roman" w:hAnsi="Times New Roman" w:cs="Times New Roman"/>
          <w:sz w:val="26"/>
          <w:szCs w:val="26"/>
        </w:rPr>
        <w:t xml:space="preserve"> образовательного процесса с учётом особенностей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72BA" w:rsidRDefault="00070DB3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72BA" w:rsidRPr="001572BA">
        <w:rPr>
          <w:rFonts w:ascii="Times New Roman" w:hAnsi="Times New Roman" w:cs="Times New Roman"/>
          <w:sz w:val="26"/>
          <w:szCs w:val="26"/>
        </w:rPr>
        <w:t xml:space="preserve">формированию готовности </w:t>
      </w:r>
      <w:proofErr w:type="gramStart"/>
      <w:r w:rsidR="001572BA" w:rsidRPr="001572B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572BA" w:rsidRPr="001572BA">
        <w:rPr>
          <w:rFonts w:ascii="Times New Roman" w:hAnsi="Times New Roman" w:cs="Times New Roman"/>
          <w:sz w:val="26"/>
          <w:szCs w:val="26"/>
        </w:rPr>
        <w:t xml:space="preserve"> к саморазв</w:t>
      </w:r>
      <w:r w:rsidR="001572BA">
        <w:rPr>
          <w:rFonts w:ascii="Times New Roman" w:hAnsi="Times New Roman" w:cs="Times New Roman"/>
          <w:sz w:val="26"/>
          <w:szCs w:val="26"/>
        </w:rPr>
        <w:t>итию и непрерывному образованию.</w:t>
      </w:r>
    </w:p>
    <w:p w:rsidR="001572BA" w:rsidRDefault="001572BA" w:rsidP="00070D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Большая роль уделяется формированию и развитию такой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компетенции как </w:t>
      </w:r>
      <w:r w:rsidRPr="001572BA">
        <w:rPr>
          <w:rFonts w:ascii="Times New Roman" w:hAnsi="Times New Roman" w:cs="Times New Roman"/>
          <w:b/>
          <w:sz w:val="26"/>
          <w:szCs w:val="26"/>
        </w:rPr>
        <w:t>работа с информацией.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72BA" w:rsidRDefault="001572BA" w:rsidP="00070D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Поэтому сегодня я уделю внимание такой актуальной образовательной технологии, как </w:t>
      </w:r>
      <w:r w:rsidRPr="001572BA">
        <w:rPr>
          <w:rFonts w:ascii="Times New Roman" w:hAnsi="Times New Roman" w:cs="Times New Roman"/>
          <w:b/>
          <w:sz w:val="26"/>
          <w:szCs w:val="26"/>
        </w:rPr>
        <w:t>технологии развития критического мышления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7156D" w:rsidRDefault="0097156D" w:rsidP="001564B8">
      <w:pPr>
        <w:rPr>
          <w:rFonts w:ascii="Times New Roman" w:hAnsi="Times New Roman" w:cs="Times New Roman"/>
          <w:b/>
          <w:sz w:val="26"/>
          <w:szCs w:val="26"/>
        </w:rPr>
      </w:pPr>
      <w:r w:rsidRPr="0097156D">
        <w:rPr>
          <w:rFonts w:ascii="Times New Roman" w:hAnsi="Times New Roman" w:cs="Times New Roman"/>
          <w:b/>
          <w:sz w:val="26"/>
          <w:szCs w:val="26"/>
        </w:rPr>
        <w:t>Что такое критическое мышление?</w:t>
      </w:r>
    </w:p>
    <w:p w:rsidR="0097156D" w:rsidRDefault="0097156D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 w:rsidRPr="0097156D">
        <w:rPr>
          <w:rFonts w:ascii="Times New Roman" w:hAnsi="Times New Roman" w:cs="Times New Roman"/>
          <w:b/>
          <w:sz w:val="26"/>
          <w:szCs w:val="26"/>
        </w:rPr>
        <w:t>Критическое мышление</w:t>
      </w:r>
      <w:r w:rsidRPr="0097156D">
        <w:rPr>
          <w:rFonts w:ascii="Times New Roman" w:hAnsi="Times New Roman" w:cs="Times New Roman"/>
          <w:sz w:val="26"/>
          <w:szCs w:val="26"/>
        </w:rPr>
        <w:t xml:space="preserve">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97156D" w:rsidRPr="0097156D" w:rsidRDefault="0097156D" w:rsidP="00070DB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156D">
        <w:rPr>
          <w:rFonts w:ascii="Times New Roman" w:hAnsi="Times New Roman" w:cs="Times New Roman"/>
          <w:sz w:val="26"/>
          <w:szCs w:val="26"/>
        </w:rPr>
        <w:t>Что не является критическим мышлением?</w:t>
      </w:r>
      <w:r w:rsidRPr="0097156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0DB3">
        <w:rPr>
          <w:rFonts w:ascii="Times New Roman" w:hAnsi="Times New Roman" w:cs="Times New Roman"/>
          <w:sz w:val="26"/>
          <w:szCs w:val="26"/>
        </w:rPr>
        <w:t xml:space="preserve">  </w:t>
      </w:r>
      <w:r w:rsidRPr="0097156D">
        <w:rPr>
          <w:rFonts w:ascii="Times New Roman" w:hAnsi="Times New Roman" w:cs="Times New Roman"/>
          <w:b/>
          <w:sz w:val="26"/>
          <w:szCs w:val="26"/>
        </w:rPr>
        <w:t>простое запоминание</w:t>
      </w:r>
      <w:r w:rsidRPr="009715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156D">
        <w:rPr>
          <w:rFonts w:ascii="Times New Roman" w:hAnsi="Times New Roman" w:cs="Times New Roman"/>
          <w:sz w:val="26"/>
          <w:szCs w:val="26"/>
        </w:rPr>
        <w:t>несмотря на то, что запоминание - важнейшая мыслительная операция, без которой невозможен учебный процесс;</w:t>
      </w:r>
    </w:p>
    <w:p w:rsidR="0097156D" w:rsidRPr="0097156D" w:rsidRDefault="001D6384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156D" w:rsidRPr="001D6384">
        <w:rPr>
          <w:rFonts w:ascii="Times New Roman" w:hAnsi="Times New Roman" w:cs="Times New Roman"/>
          <w:b/>
          <w:sz w:val="26"/>
          <w:szCs w:val="26"/>
        </w:rPr>
        <w:t>понимание сложных идей</w:t>
      </w:r>
      <w:r w:rsidR="0097156D" w:rsidRPr="0097156D">
        <w:rPr>
          <w:rFonts w:ascii="Times New Roman" w:hAnsi="Times New Roman" w:cs="Times New Roman"/>
          <w:sz w:val="26"/>
          <w:szCs w:val="26"/>
        </w:rPr>
        <w:t>, над которым</w:t>
      </w:r>
      <w:r>
        <w:rPr>
          <w:rFonts w:ascii="Times New Roman" w:hAnsi="Times New Roman" w:cs="Times New Roman"/>
          <w:sz w:val="26"/>
          <w:szCs w:val="26"/>
        </w:rPr>
        <w:t xml:space="preserve">и мы трудимся, чтобы осознать, </w:t>
      </w:r>
      <w:r w:rsidR="0097156D" w:rsidRPr="0097156D">
        <w:rPr>
          <w:rFonts w:ascii="Times New Roman" w:hAnsi="Times New Roman" w:cs="Times New Roman"/>
          <w:sz w:val="26"/>
          <w:szCs w:val="26"/>
        </w:rPr>
        <w:t>а критическое мы</w:t>
      </w:r>
      <w:r>
        <w:rPr>
          <w:rFonts w:ascii="Times New Roman" w:hAnsi="Times New Roman" w:cs="Times New Roman"/>
          <w:sz w:val="26"/>
          <w:szCs w:val="26"/>
        </w:rPr>
        <w:t>шление происходит тогда, когда н</w:t>
      </w:r>
      <w:r w:rsidR="0097156D" w:rsidRPr="0097156D">
        <w:rPr>
          <w:rFonts w:ascii="Times New Roman" w:hAnsi="Times New Roman" w:cs="Times New Roman"/>
          <w:sz w:val="26"/>
          <w:szCs w:val="26"/>
        </w:rPr>
        <w:t>овые, уже понятные идеи проверяются, оцениваются, взвешиваются и применяются.</w:t>
      </w:r>
    </w:p>
    <w:p w:rsidR="0097156D" w:rsidRDefault="001D6384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0DB3">
        <w:rPr>
          <w:rFonts w:ascii="Times New Roman" w:hAnsi="Times New Roman" w:cs="Times New Roman"/>
          <w:sz w:val="26"/>
          <w:szCs w:val="26"/>
        </w:rPr>
        <w:t xml:space="preserve">  </w:t>
      </w:r>
      <w:r w:rsidR="0097156D" w:rsidRPr="0097156D">
        <w:rPr>
          <w:rFonts w:ascii="Times New Roman" w:hAnsi="Times New Roman" w:cs="Times New Roman"/>
          <w:sz w:val="26"/>
          <w:szCs w:val="26"/>
        </w:rPr>
        <w:t>творческое, или интуитивное, мышление.</w:t>
      </w:r>
    </w:p>
    <w:p w:rsidR="001D6384" w:rsidRDefault="001D6384" w:rsidP="0097156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1D6384">
        <w:rPr>
          <w:rFonts w:ascii="Times New Roman" w:hAnsi="Times New Roman" w:cs="Times New Roman"/>
          <w:b/>
          <w:sz w:val="26"/>
          <w:szCs w:val="26"/>
        </w:rPr>
        <w:t>ризнаки критического мышления</w:t>
      </w:r>
    </w:p>
    <w:p w:rsidR="009D67D7" w:rsidRPr="001D6384" w:rsidRDefault="00DF51C9" w:rsidP="001D638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6384">
        <w:rPr>
          <w:rFonts w:ascii="Times New Roman" w:hAnsi="Times New Roman" w:cs="Times New Roman"/>
          <w:sz w:val="26"/>
          <w:szCs w:val="26"/>
        </w:rPr>
        <w:t xml:space="preserve">Критическое мышление есть мышление </w:t>
      </w:r>
      <w:r w:rsidRPr="001D6384">
        <w:rPr>
          <w:rFonts w:ascii="Times New Roman" w:hAnsi="Times New Roman" w:cs="Times New Roman"/>
          <w:b/>
          <w:bCs/>
          <w:sz w:val="26"/>
          <w:szCs w:val="26"/>
        </w:rPr>
        <w:t>самостоятельное</w:t>
      </w:r>
      <w:r w:rsidRPr="001D6384">
        <w:rPr>
          <w:rFonts w:ascii="Times New Roman" w:hAnsi="Times New Roman" w:cs="Times New Roman"/>
          <w:sz w:val="26"/>
          <w:szCs w:val="26"/>
        </w:rPr>
        <w:t>.</w:t>
      </w:r>
    </w:p>
    <w:p w:rsidR="009D67D7" w:rsidRPr="001D6384" w:rsidRDefault="00DF51C9" w:rsidP="001D638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6384">
        <w:rPr>
          <w:rFonts w:ascii="Times New Roman" w:hAnsi="Times New Roman" w:cs="Times New Roman"/>
          <w:bCs/>
          <w:sz w:val="26"/>
          <w:szCs w:val="26"/>
        </w:rPr>
        <w:t xml:space="preserve">Информация является </w:t>
      </w:r>
      <w:r w:rsidRPr="001D6384">
        <w:rPr>
          <w:rFonts w:ascii="Times New Roman" w:hAnsi="Times New Roman" w:cs="Times New Roman"/>
          <w:b/>
          <w:bCs/>
          <w:sz w:val="26"/>
          <w:szCs w:val="26"/>
        </w:rPr>
        <w:t>отправным</w:t>
      </w:r>
      <w:r w:rsidRPr="001D6384">
        <w:rPr>
          <w:rFonts w:ascii="Times New Roman" w:hAnsi="Times New Roman" w:cs="Times New Roman"/>
          <w:sz w:val="26"/>
          <w:szCs w:val="26"/>
        </w:rPr>
        <w:t xml:space="preserve">, а отнюдь не конечным </w:t>
      </w:r>
      <w:r w:rsidRPr="001D6384">
        <w:rPr>
          <w:rFonts w:ascii="Times New Roman" w:hAnsi="Times New Roman" w:cs="Times New Roman"/>
          <w:b/>
          <w:bCs/>
          <w:sz w:val="26"/>
          <w:szCs w:val="26"/>
        </w:rPr>
        <w:t>пунктом</w:t>
      </w:r>
      <w:r w:rsidRPr="001D6384">
        <w:rPr>
          <w:rFonts w:ascii="Times New Roman" w:hAnsi="Times New Roman" w:cs="Times New Roman"/>
          <w:sz w:val="26"/>
          <w:szCs w:val="26"/>
        </w:rPr>
        <w:t xml:space="preserve"> критического мышления.</w:t>
      </w:r>
    </w:p>
    <w:p w:rsidR="009D67D7" w:rsidRPr="001D6384" w:rsidRDefault="00DF51C9" w:rsidP="001D638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6384">
        <w:rPr>
          <w:rFonts w:ascii="Times New Roman" w:hAnsi="Times New Roman" w:cs="Times New Roman"/>
          <w:sz w:val="26"/>
          <w:szCs w:val="26"/>
        </w:rPr>
        <w:t xml:space="preserve">Критическое мышление начинается с </w:t>
      </w:r>
      <w:r w:rsidRPr="001D6384">
        <w:rPr>
          <w:rFonts w:ascii="Times New Roman" w:hAnsi="Times New Roman" w:cs="Times New Roman"/>
          <w:b/>
          <w:bCs/>
          <w:sz w:val="26"/>
          <w:szCs w:val="26"/>
        </w:rPr>
        <w:t>постановки вопросов и уяснения проблем</w:t>
      </w:r>
      <w:r w:rsidRPr="001D6384">
        <w:rPr>
          <w:rFonts w:ascii="Times New Roman" w:hAnsi="Times New Roman" w:cs="Times New Roman"/>
          <w:sz w:val="26"/>
          <w:szCs w:val="26"/>
        </w:rPr>
        <w:t>, которые нужно решить.</w:t>
      </w:r>
    </w:p>
    <w:p w:rsidR="009D67D7" w:rsidRPr="001D6384" w:rsidRDefault="00DF51C9" w:rsidP="001D638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6384">
        <w:rPr>
          <w:rFonts w:ascii="Times New Roman" w:hAnsi="Times New Roman" w:cs="Times New Roman"/>
          <w:sz w:val="26"/>
          <w:szCs w:val="26"/>
        </w:rPr>
        <w:t>Критическое мышление стремится к</w:t>
      </w:r>
      <w:r w:rsidRPr="001D63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6384">
        <w:rPr>
          <w:rFonts w:ascii="Times New Roman" w:hAnsi="Times New Roman" w:cs="Times New Roman"/>
          <w:b/>
          <w:bCs/>
          <w:sz w:val="26"/>
          <w:szCs w:val="26"/>
        </w:rPr>
        <w:t>убедительной аргументации</w:t>
      </w:r>
      <w:r w:rsidRPr="001D6384">
        <w:rPr>
          <w:rFonts w:ascii="Times New Roman" w:hAnsi="Times New Roman" w:cs="Times New Roman"/>
          <w:sz w:val="26"/>
          <w:szCs w:val="26"/>
        </w:rPr>
        <w:t>.</w:t>
      </w:r>
    </w:p>
    <w:p w:rsidR="009D67D7" w:rsidRPr="001D6384" w:rsidRDefault="00DF51C9" w:rsidP="001D638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6384">
        <w:rPr>
          <w:rFonts w:ascii="Times New Roman" w:hAnsi="Times New Roman" w:cs="Times New Roman"/>
          <w:sz w:val="26"/>
          <w:szCs w:val="26"/>
        </w:rPr>
        <w:t xml:space="preserve">Критическое мышление есть мышление </w:t>
      </w:r>
      <w:r w:rsidRPr="001D6384">
        <w:rPr>
          <w:rFonts w:ascii="Times New Roman" w:hAnsi="Times New Roman" w:cs="Times New Roman"/>
          <w:b/>
          <w:bCs/>
          <w:sz w:val="26"/>
          <w:szCs w:val="26"/>
        </w:rPr>
        <w:t>социальное</w:t>
      </w:r>
      <w:r w:rsidRPr="001D6384">
        <w:rPr>
          <w:rFonts w:ascii="Times New Roman" w:hAnsi="Times New Roman" w:cs="Times New Roman"/>
          <w:sz w:val="26"/>
          <w:szCs w:val="26"/>
        </w:rPr>
        <w:t>.</w:t>
      </w:r>
    </w:p>
    <w:p w:rsidR="001D6384" w:rsidRDefault="001D6384" w:rsidP="001564B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Технология развития критического мышления – это технология, которая</w:t>
      </w:r>
    </w:p>
    <w:p w:rsidR="001D6384" w:rsidRPr="001D6384" w:rsidRDefault="001D6384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 w:rsidRPr="001D6384">
        <w:rPr>
          <w:rFonts w:ascii="Times New Roman" w:hAnsi="Times New Roman" w:cs="Times New Roman"/>
          <w:sz w:val="26"/>
          <w:szCs w:val="26"/>
        </w:rPr>
        <w:t>Позволяет развивать критическое мышление учащихся при организации их работы с различными источниками информации (специально написанные тексты, параграфы учебника, видеофильмы, рассказы учителя и т.д.).</w:t>
      </w:r>
    </w:p>
    <w:p w:rsidR="001D6384" w:rsidRPr="001D6384" w:rsidRDefault="001D6384" w:rsidP="00070DB3">
      <w:pPr>
        <w:jc w:val="both"/>
        <w:rPr>
          <w:rFonts w:ascii="Times New Roman" w:hAnsi="Times New Roman" w:cs="Times New Roman"/>
          <w:sz w:val="26"/>
          <w:szCs w:val="26"/>
        </w:rPr>
      </w:pPr>
      <w:r w:rsidRPr="001D6384">
        <w:rPr>
          <w:rFonts w:ascii="Times New Roman" w:hAnsi="Times New Roman" w:cs="Times New Roman"/>
          <w:sz w:val="26"/>
          <w:szCs w:val="26"/>
        </w:rPr>
        <w:t>Мотивацию учащихся к изучению нового материала осуществляют, привлекая их к самостоятельному полаганию, рефлексии, а также организуя коллективную, парную и индивидуальную работу на уроке.</w:t>
      </w:r>
    </w:p>
    <w:p w:rsidR="001D6384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1D6384">
        <w:rPr>
          <w:rStyle w:val="a6"/>
          <w:color w:val="333333"/>
          <w:sz w:val="26"/>
          <w:szCs w:val="26"/>
        </w:rPr>
        <w:t>Цель технологии:</w:t>
      </w:r>
      <w:r w:rsidRPr="001D6384">
        <w:rPr>
          <w:rStyle w:val="a6"/>
          <w:i/>
          <w:iCs/>
          <w:color w:val="333333"/>
          <w:sz w:val="26"/>
          <w:szCs w:val="26"/>
        </w:rPr>
        <w:t> </w:t>
      </w:r>
      <w:r w:rsidR="001D6384" w:rsidRPr="001D6384">
        <w:rPr>
          <w:color w:val="333333"/>
          <w:sz w:val="26"/>
          <w:szCs w:val="26"/>
        </w:rPr>
        <w:t xml:space="preserve">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 </w:t>
      </w:r>
    </w:p>
    <w:p w:rsidR="001D6384" w:rsidRPr="001D6384" w:rsidRDefault="001D6384" w:rsidP="00070DB3">
      <w:pPr>
        <w:pStyle w:val="a5"/>
        <w:spacing w:after="150"/>
        <w:jc w:val="both"/>
        <w:rPr>
          <w:color w:val="333333"/>
          <w:sz w:val="26"/>
          <w:szCs w:val="26"/>
        </w:rPr>
      </w:pPr>
      <w:r w:rsidRPr="001D6384">
        <w:rPr>
          <w:color w:val="333333"/>
          <w:sz w:val="26"/>
          <w:szCs w:val="26"/>
        </w:rPr>
        <w:t xml:space="preserve">Технология РКМ была разработана американскими учеными и преподавателями. Её авторы: </w:t>
      </w:r>
      <w:proofErr w:type="spellStart"/>
      <w:proofErr w:type="gramStart"/>
      <w:r w:rsidRPr="001D6384">
        <w:rPr>
          <w:color w:val="333333"/>
          <w:sz w:val="26"/>
          <w:szCs w:val="26"/>
        </w:rPr>
        <w:t>Стил</w:t>
      </w:r>
      <w:proofErr w:type="spellEnd"/>
      <w:proofErr w:type="gramEnd"/>
      <w:r w:rsidRPr="001D6384">
        <w:rPr>
          <w:color w:val="333333"/>
          <w:sz w:val="26"/>
          <w:szCs w:val="26"/>
        </w:rPr>
        <w:t xml:space="preserve">, </w:t>
      </w:r>
      <w:proofErr w:type="spellStart"/>
      <w:r w:rsidRPr="001D6384">
        <w:rPr>
          <w:color w:val="333333"/>
          <w:sz w:val="26"/>
          <w:szCs w:val="26"/>
        </w:rPr>
        <w:t>Мередит</w:t>
      </w:r>
      <w:proofErr w:type="spellEnd"/>
      <w:r w:rsidRPr="001D6384">
        <w:rPr>
          <w:color w:val="333333"/>
          <w:sz w:val="26"/>
          <w:szCs w:val="26"/>
        </w:rPr>
        <w:t xml:space="preserve">, Темпл, </w:t>
      </w:r>
      <w:proofErr w:type="spellStart"/>
      <w:r w:rsidRPr="001D6384">
        <w:rPr>
          <w:color w:val="333333"/>
          <w:sz w:val="26"/>
          <w:szCs w:val="26"/>
        </w:rPr>
        <w:t>Уолтер</w:t>
      </w:r>
      <w:proofErr w:type="spellEnd"/>
      <w:r w:rsidRPr="001D6384">
        <w:rPr>
          <w:color w:val="333333"/>
          <w:sz w:val="26"/>
          <w:szCs w:val="26"/>
        </w:rPr>
        <w:t xml:space="preserve">, С 1996г. технология распространяется и апробируется в школах многих стран, в том числе и в России. Американцы модифицировали идеи свободного воспитания и творческого саморазвития личности, </w:t>
      </w:r>
      <w:proofErr w:type="spellStart"/>
      <w:r w:rsidRPr="001D6384">
        <w:rPr>
          <w:color w:val="333333"/>
          <w:sz w:val="26"/>
          <w:szCs w:val="26"/>
        </w:rPr>
        <w:lastRenderedPageBreak/>
        <w:t>деятельностного</w:t>
      </w:r>
      <w:proofErr w:type="spellEnd"/>
      <w:r w:rsidRPr="001D6384">
        <w:rPr>
          <w:color w:val="333333"/>
          <w:sz w:val="26"/>
          <w:szCs w:val="26"/>
        </w:rPr>
        <w:t xml:space="preserve"> подхода к обучению, принципы личностно-ориентированного образования, а также идеи эвристического обучения и довели их до уровня технологии. </w:t>
      </w:r>
    </w:p>
    <w:p w:rsidR="001D6384" w:rsidRPr="001D6384" w:rsidRDefault="001D6384" w:rsidP="00070DB3">
      <w:pPr>
        <w:pStyle w:val="a5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Значимость </w:t>
      </w:r>
      <w:r w:rsidRPr="001D6384">
        <w:rPr>
          <w:color w:val="333333"/>
          <w:sz w:val="26"/>
          <w:szCs w:val="26"/>
        </w:rPr>
        <w:t xml:space="preserve">ТРКМ </w:t>
      </w:r>
      <w:r>
        <w:rPr>
          <w:color w:val="333333"/>
          <w:sz w:val="26"/>
          <w:szCs w:val="26"/>
        </w:rPr>
        <w:t xml:space="preserve">заключается в том, что она </w:t>
      </w:r>
      <w:r w:rsidRPr="001D6384">
        <w:rPr>
          <w:color w:val="333333"/>
          <w:sz w:val="26"/>
          <w:szCs w:val="26"/>
        </w:rPr>
        <w:t xml:space="preserve">может быть использована в различных предметных областях (словесность, история, обществознание, правовое образование, иностранный язык, география, экология, математика, и другие). Это </w:t>
      </w:r>
      <w:r w:rsidRPr="001D6384">
        <w:rPr>
          <w:b/>
          <w:color w:val="333333"/>
          <w:sz w:val="26"/>
          <w:szCs w:val="26"/>
        </w:rPr>
        <w:t>универсальная</w:t>
      </w:r>
      <w:r w:rsidRPr="001D6384">
        <w:rPr>
          <w:color w:val="333333"/>
          <w:sz w:val="26"/>
          <w:szCs w:val="26"/>
        </w:rPr>
        <w:t>, проникающая, "</w:t>
      </w:r>
      <w:proofErr w:type="spellStart"/>
      <w:r w:rsidRPr="001D6384">
        <w:rPr>
          <w:color w:val="333333"/>
          <w:sz w:val="26"/>
          <w:szCs w:val="26"/>
        </w:rPr>
        <w:t>надпредметная</w:t>
      </w:r>
      <w:proofErr w:type="spellEnd"/>
      <w:r w:rsidRPr="001D6384">
        <w:rPr>
          <w:color w:val="333333"/>
          <w:sz w:val="26"/>
          <w:szCs w:val="26"/>
        </w:rPr>
        <w:t xml:space="preserve">" технология, открытая к диалогу с другими педагогическими подходами и технологиями. Это, прежде всего, </w:t>
      </w:r>
      <w:r w:rsidRPr="001D6384">
        <w:rPr>
          <w:b/>
          <w:color w:val="333333"/>
          <w:sz w:val="26"/>
          <w:szCs w:val="26"/>
        </w:rPr>
        <w:t>подход, не являющийся способом разукрасить урок, доставить детям удовольствие от использования игровых приемов, групповых форм работы, частой смены деятельности</w:t>
      </w:r>
      <w:r w:rsidRPr="001D6384">
        <w:rPr>
          <w:color w:val="333333"/>
          <w:sz w:val="26"/>
          <w:szCs w:val="26"/>
        </w:rPr>
        <w:t>. Это совершенно чёткая структура, имеющая в своей основе развивающие и воспитательные цели.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color w:val="333333"/>
          <w:sz w:val="26"/>
          <w:szCs w:val="26"/>
        </w:rPr>
        <w:t>Базовая модель технологии состоит из трех этапов (стадий): стадии вызова, смысловой стадии и стадии рефлексии. Каждая стадия имеет свои цели и задачи, а также набор характерных приёмов,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b/>
          <w:bCs/>
          <w:color w:val="000000"/>
          <w:sz w:val="26"/>
          <w:szCs w:val="26"/>
        </w:rPr>
        <w:t>Первая стадия - вызов.</w:t>
      </w:r>
      <w:r w:rsidRPr="001D6384">
        <w:rPr>
          <w:color w:val="000000"/>
          <w:sz w:val="26"/>
          <w:szCs w:val="26"/>
        </w:rPr>
        <w:t> Её присутствие на каждом уроке обязательно. Эта стадия позволяет: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color w:val="000000"/>
          <w:sz w:val="26"/>
          <w:szCs w:val="26"/>
        </w:rPr>
        <w:t>- актуализировать и обобщить имеющиеся у ученика знания по данной теме или проблеме;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color w:val="000000"/>
          <w:sz w:val="26"/>
          <w:szCs w:val="26"/>
        </w:rPr>
        <w:t>- вызвать устойчивый интерес к изучаемой теме, мотивировать ученика к учебной деятельности;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color w:val="000000"/>
          <w:sz w:val="26"/>
          <w:szCs w:val="26"/>
        </w:rPr>
        <w:t>- побудить ученика к активной работе на уроке и дома</w:t>
      </w:r>
      <w:r w:rsidRPr="001D6384">
        <w:rPr>
          <w:color w:val="007F00"/>
          <w:sz w:val="26"/>
          <w:szCs w:val="26"/>
        </w:rPr>
        <w:t>.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b/>
          <w:bCs/>
          <w:color w:val="000000"/>
          <w:sz w:val="26"/>
          <w:szCs w:val="26"/>
        </w:rPr>
        <w:t>Вторая стадия - осмысление.</w:t>
      </w:r>
      <w:r w:rsidRPr="001D6384">
        <w:rPr>
          <w:color w:val="000000"/>
          <w:sz w:val="26"/>
          <w:szCs w:val="26"/>
        </w:rPr>
        <w:t> Здесь другие задачи. Эта стадия позволяет ученику: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color w:val="007F00"/>
          <w:sz w:val="26"/>
          <w:szCs w:val="26"/>
        </w:rPr>
        <w:t>-</w:t>
      </w:r>
      <w:r w:rsidRPr="001D6384">
        <w:rPr>
          <w:color w:val="000000"/>
          <w:sz w:val="26"/>
          <w:szCs w:val="26"/>
        </w:rPr>
        <w:t> получить новую информацию;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color w:val="000000"/>
          <w:sz w:val="26"/>
          <w:szCs w:val="26"/>
        </w:rPr>
        <w:t>- осмыслить ее;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color w:val="000000"/>
          <w:sz w:val="26"/>
          <w:szCs w:val="26"/>
        </w:rPr>
        <w:t>- соотнести с уже имеющимися знаниями.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b/>
          <w:bCs/>
          <w:color w:val="000000"/>
          <w:sz w:val="26"/>
          <w:szCs w:val="26"/>
        </w:rPr>
        <w:t>Третья стадия - рефлексия.</w:t>
      </w:r>
      <w:r w:rsidRPr="001D6384">
        <w:rPr>
          <w:color w:val="000000"/>
          <w:sz w:val="26"/>
          <w:szCs w:val="26"/>
        </w:rPr>
        <w:t> Здесь основным является: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color w:val="000000"/>
          <w:sz w:val="26"/>
          <w:szCs w:val="26"/>
        </w:rPr>
        <w:t>- целостное осмысление, обобщение полученной информации;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color w:val="000000"/>
          <w:sz w:val="26"/>
          <w:szCs w:val="26"/>
        </w:rPr>
        <w:t>- усвоение нового знания, новой информации учеником;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i/>
          <w:iCs/>
          <w:color w:val="000000"/>
          <w:sz w:val="26"/>
          <w:szCs w:val="26"/>
        </w:rPr>
        <w:t>-</w:t>
      </w:r>
      <w:r w:rsidRPr="001D6384">
        <w:rPr>
          <w:color w:val="000000"/>
          <w:sz w:val="26"/>
          <w:szCs w:val="26"/>
        </w:rPr>
        <w:t> формирование у каждого из учащихся собственного отношения к изучаемому материалу.</w:t>
      </w:r>
    </w:p>
    <w:p w:rsidR="00DC184C" w:rsidRPr="001D6384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color w:val="000000"/>
          <w:sz w:val="26"/>
          <w:szCs w:val="26"/>
        </w:rPr>
        <w:t>Если посмотреть на три описанные выше стадии занятий с точки зрения традиционного урока, то совершенно очевидно, что они не представляют исключительной новизны для учителя. Они почти всегда присутствуют, только называются иначе. Вместо «вызова» более привычно для учителя звучит: введение в проблему или актуализацию имеющегося опыта и знаний учащихся. А «осмысление» ничто иное, как часть урока, посвященная изучению нового материала. И третья стадия есть в традиционном уроке </w:t>
      </w:r>
      <w:r w:rsidRPr="001D6384">
        <w:rPr>
          <w:color w:val="007F00"/>
          <w:sz w:val="26"/>
          <w:szCs w:val="26"/>
        </w:rPr>
        <w:t>-</w:t>
      </w:r>
      <w:r w:rsidRPr="001D6384">
        <w:rPr>
          <w:color w:val="000000"/>
          <w:sz w:val="26"/>
          <w:szCs w:val="26"/>
        </w:rPr>
        <w:t> это закрепление материала, проверка усвоения.</w:t>
      </w:r>
    </w:p>
    <w:p w:rsidR="00583966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D6384">
        <w:rPr>
          <w:b/>
          <w:bCs/>
          <w:color w:val="000000"/>
          <w:sz w:val="26"/>
          <w:szCs w:val="26"/>
        </w:rPr>
        <w:t>В чем же различия? Что принципиально нового несёт технология критического мышления?</w:t>
      </w:r>
      <w:r w:rsidR="00583966">
        <w:rPr>
          <w:b/>
          <w:bCs/>
          <w:color w:val="000000"/>
          <w:sz w:val="26"/>
          <w:szCs w:val="26"/>
        </w:rPr>
        <w:t xml:space="preserve"> </w:t>
      </w:r>
      <w:r w:rsidRPr="001D6384">
        <w:rPr>
          <w:color w:val="000000"/>
          <w:sz w:val="26"/>
          <w:szCs w:val="26"/>
        </w:rPr>
        <w:t xml:space="preserve">Элементы новизны, содержатся в методических приёмах, которые ориентируются на создание условий для свободного развития каждой личности, на </w:t>
      </w:r>
      <w:r w:rsidRPr="001D6384">
        <w:rPr>
          <w:color w:val="000000"/>
          <w:sz w:val="26"/>
          <w:szCs w:val="26"/>
        </w:rPr>
        <w:lastRenderedPageBreak/>
        <w:t xml:space="preserve">каждой из стадий урока используются свои методические приёмы. Их достаточно много. </w:t>
      </w:r>
    </w:p>
    <w:p w:rsidR="00E121B2" w:rsidRPr="00E121B2" w:rsidRDefault="00583966" w:rsidP="00DC184C">
      <w:pPr>
        <w:pStyle w:val="a5"/>
        <w:spacing w:before="0" w:beforeAutospacing="0" w:after="150" w:afterAutospacing="0"/>
        <w:rPr>
          <w:b/>
          <w:i/>
          <w:color w:val="000000"/>
          <w:sz w:val="26"/>
          <w:szCs w:val="26"/>
        </w:rPr>
      </w:pPr>
      <w:r w:rsidRPr="00E121B2">
        <w:rPr>
          <w:b/>
          <w:i/>
          <w:color w:val="000000"/>
          <w:sz w:val="26"/>
          <w:szCs w:val="26"/>
        </w:rPr>
        <w:t xml:space="preserve">Я предлагаю Вам сейчас </w:t>
      </w:r>
      <w:r w:rsidR="00E121B2" w:rsidRPr="00E121B2">
        <w:rPr>
          <w:b/>
          <w:i/>
          <w:color w:val="000000"/>
          <w:sz w:val="26"/>
          <w:szCs w:val="26"/>
        </w:rPr>
        <w:t>вспомнить, какие вам известны приемы ТРКМ (</w:t>
      </w:r>
      <w:r w:rsidRPr="00E121B2">
        <w:rPr>
          <w:b/>
          <w:i/>
          <w:color w:val="000000"/>
          <w:sz w:val="26"/>
          <w:szCs w:val="26"/>
        </w:rPr>
        <w:t>сначала самостоятельно</w:t>
      </w:r>
      <w:r w:rsidR="00E121B2" w:rsidRPr="00E121B2">
        <w:rPr>
          <w:b/>
          <w:i/>
          <w:color w:val="000000"/>
          <w:sz w:val="26"/>
          <w:szCs w:val="26"/>
        </w:rPr>
        <w:t xml:space="preserve">, затем обсудите в малых группах -1-2 мин.). </w:t>
      </w:r>
    </w:p>
    <w:p w:rsidR="00E121B2" w:rsidRDefault="00E121B2" w:rsidP="00DC184C">
      <w:pPr>
        <w:pStyle w:val="a5"/>
        <w:spacing w:before="0" w:beforeAutospacing="0" w:after="150" w:afterAutospacing="0"/>
        <w:rPr>
          <w:b/>
          <w:i/>
          <w:color w:val="000000"/>
          <w:sz w:val="26"/>
          <w:szCs w:val="26"/>
        </w:rPr>
      </w:pPr>
      <w:r w:rsidRPr="00E121B2">
        <w:rPr>
          <w:b/>
          <w:i/>
          <w:color w:val="000000"/>
          <w:sz w:val="26"/>
          <w:szCs w:val="26"/>
        </w:rPr>
        <w:t xml:space="preserve">Все ваши предложения соберем в корзину </w:t>
      </w:r>
    </w:p>
    <w:p w:rsidR="00070DB3" w:rsidRDefault="00E121B2" w:rsidP="00070DB3">
      <w:pPr>
        <w:pStyle w:val="a5"/>
        <w:tabs>
          <w:tab w:val="right" w:pos="9922"/>
        </w:tabs>
        <w:spacing w:before="0" w:beforeAutospacing="0" w:after="150" w:afterAutospacing="0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Итак, часто используемые приемы в зависимости от стадии технологии: </w:t>
      </w:r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70DB3" w:rsidTr="00070DB3">
        <w:tc>
          <w:tcPr>
            <w:tcW w:w="3379" w:type="dxa"/>
          </w:tcPr>
          <w:p w:rsidR="00070DB3" w:rsidRPr="00070DB3" w:rsidRDefault="00070DB3" w:rsidP="00831A2B">
            <w:pPr>
              <w:pStyle w:val="a5"/>
              <w:spacing w:after="150"/>
              <w:rPr>
                <w:b/>
                <w:i/>
                <w:color w:val="000000"/>
                <w:sz w:val="26"/>
                <w:szCs w:val="26"/>
              </w:rPr>
            </w:pPr>
            <w:r w:rsidRPr="00070DB3">
              <w:rPr>
                <w:b/>
                <w:bCs/>
                <w:i/>
                <w:color w:val="000000"/>
                <w:sz w:val="26"/>
                <w:szCs w:val="26"/>
              </w:rPr>
              <w:t>Стадия «Вызов»</w:t>
            </w:r>
          </w:p>
        </w:tc>
        <w:tc>
          <w:tcPr>
            <w:tcW w:w="3379" w:type="dxa"/>
          </w:tcPr>
          <w:p w:rsidR="00070DB3" w:rsidRPr="00070DB3" w:rsidRDefault="00070DB3" w:rsidP="00831A2B">
            <w:pPr>
              <w:pStyle w:val="a5"/>
              <w:spacing w:after="150"/>
              <w:rPr>
                <w:b/>
                <w:i/>
                <w:color w:val="000000"/>
                <w:sz w:val="26"/>
                <w:szCs w:val="26"/>
              </w:rPr>
            </w:pPr>
            <w:r w:rsidRPr="00070DB3">
              <w:rPr>
                <w:b/>
                <w:bCs/>
                <w:i/>
                <w:color w:val="000000"/>
                <w:sz w:val="26"/>
                <w:szCs w:val="26"/>
              </w:rPr>
              <w:t>Стадия «Осмысление»</w:t>
            </w:r>
          </w:p>
        </w:tc>
        <w:tc>
          <w:tcPr>
            <w:tcW w:w="3379" w:type="dxa"/>
          </w:tcPr>
          <w:p w:rsidR="00070DB3" w:rsidRPr="00070DB3" w:rsidRDefault="00070DB3" w:rsidP="00831A2B">
            <w:pPr>
              <w:pStyle w:val="a5"/>
              <w:spacing w:after="150"/>
              <w:rPr>
                <w:b/>
                <w:i/>
                <w:color w:val="000000"/>
                <w:sz w:val="26"/>
                <w:szCs w:val="26"/>
              </w:rPr>
            </w:pPr>
            <w:r w:rsidRPr="00070DB3">
              <w:rPr>
                <w:b/>
                <w:bCs/>
                <w:i/>
                <w:color w:val="000000"/>
                <w:sz w:val="26"/>
                <w:szCs w:val="26"/>
              </w:rPr>
              <w:t>Стадия «Рефлексия»</w:t>
            </w:r>
          </w:p>
        </w:tc>
      </w:tr>
      <w:tr w:rsidR="00070DB3" w:rsidTr="00070DB3">
        <w:tc>
          <w:tcPr>
            <w:tcW w:w="3379" w:type="dxa"/>
          </w:tcPr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«Кластер»,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 xml:space="preserve">««Толстые» и «тонкие» вопросы», 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 xml:space="preserve">«Корзина идей», 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«Мозговой штурм»,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</w:t>
            </w:r>
            <w:proofErr w:type="gramStart"/>
            <w:r w:rsidRPr="00070DB3">
              <w:rPr>
                <w:color w:val="000000"/>
                <w:sz w:val="26"/>
                <w:szCs w:val="26"/>
              </w:rPr>
              <w:t>Верные-неверные</w:t>
            </w:r>
            <w:proofErr w:type="gramEnd"/>
            <w:r w:rsidRPr="00070DB3">
              <w:rPr>
                <w:color w:val="000000"/>
                <w:sz w:val="26"/>
                <w:szCs w:val="26"/>
              </w:rPr>
              <w:t xml:space="preserve"> высказывания», 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«Маркировочная таблица ЗУХ»,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 xml:space="preserve">«Дерево предсказаний», 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«Перепутанные логические цепочки» и др.</w:t>
            </w:r>
          </w:p>
        </w:tc>
        <w:tc>
          <w:tcPr>
            <w:tcW w:w="3379" w:type="dxa"/>
          </w:tcPr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070DB3">
              <w:rPr>
                <w:color w:val="000000"/>
                <w:sz w:val="26"/>
                <w:szCs w:val="26"/>
              </w:rPr>
              <w:t>Инсерт</w:t>
            </w:r>
            <w:proofErr w:type="spellEnd"/>
            <w:r w:rsidRPr="00070DB3">
              <w:rPr>
                <w:color w:val="000000"/>
                <w:sz w:val="26"/>
                <w:szCs w:val="26"/>
              </w:rPr>
              <w:t xml:space="preserve">» («Чтение с пометами»), 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«Чтение с остановками», ««Толстые» и «тонкие» вопросы»,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 xml:space="preserve">«Ромашка </w:t>
            </w:r>
            <w:proofErr w:type="spellStart"/>
            <w:r w:rsidRPr="00070DB3">
              <w:rPr>
                <w:color w:val="000000"/>
                <w:sz w:val="26"/>
                <w:szCs w:val="26"/>
              </w:rPr>
              <w:t>Блума</w:t>
            </w:r>
            <w:proofErr w:type="spellEnd"/>
            <w:r w:rsidRPr="00070DB3">
              <w:rPr>
                <w:color w:val="000000"/>
                <w:sz w:val="26"/>
                <w:szCs w:val="26"/>
              </w:rPr>
              <w:t>»,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 xml:space="preserve">«6 шляп мышления», «Кластер», 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«Зигзаг»,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«Двойной дневник»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«Бортовой журнал» и др.</w:t>
            </w:r>
          </w:p>
        </w:tc>
        <w:tc>
          <w:tcPr>
            <w:tcW w:w="3379" w:type="dxa"/>
          </w:tcPr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«Кластер»,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070DB3">
              <w:rPr>
                <w:color w:val="000000"/>
                <w:sz w:val="26"/>
                <w:szCs w:val="26"/>
              </w:rPr>
              <w:t>Эссэ</w:t>
            </w:r>
            <w:proofErr w:type="spellEnd"/>
            <w:r w:rsidRPr="00070DB3">
              <w:rPr>
                <w:color w:val="000000"/>
                <w:sz w:val="26"/>
                <w:szCs w:val="26"/>
              </w:rPr>
              <w:t>»,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070DB3">
              <w:rPr>
                <w:color w:val="000000"/>
                <w:sz w:val="26"/>
                <w:szCs w:val="26"/>
              </w:rPr>
              <w:t>Синквейн</w:t>
            </w:r>
            <w:proofErr w:type="spellEnd"/>
            <w:r w:rsidRPr="00070DB3">
              <w:rPr>
                <w:color w:val="000000"/>
                <w:sz w:val="26"/>
                <w:szCs w:val="26"/>
              </w:rPr>
              <w:t>», (хокку, диаманта),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 xml:space="preserve">««Толстые» и «тонкие» вопросы», 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«Маркировочная таблица ЗУХ»,</w:t>
            </w:r>
          </w:p>
          <w:p w:rsidR="00070DB3" w:rsidRPr="00070DB3" w:rsidRDefault="00070DB3" w:rsidP="00831A2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70DB3">
              <w:rPr>
                <w:color w:val="000000"/>
                <w:sz w:val="26"/>
                <w:szCs w:val="26"/>
              </w:rPr>
              <w:t>«Бортовой журнал» и др.</w:t>
            </w:r>
          </w:p>
        </w:tc>
      </w:tr>
    </w:tbl>
    <w:p w:rsidR="00070DB3" w:rsidRDefault="00070DB3" w:rsidP="00DC184C">
      <w:pPr>
        <w:pStyle w:val="a5"/>
        <w:spacing w:before="0" w:beforeAutospacing="0" w:after="150" w:afterAutospacing="0"/>
        <w:rPr>
          <w:color w:val="000000"/>
          <w:sz w:val="26"/>
          <w:szCs w:val="26"/>
        </w:rPr>
      </w:pPr>
    </w:p>
    <w:p w:rsidR="00DC184C" w:rsidRDefault="00070DB3" w:rsidP="00DC184C">
      <w:pPr>
        <w:pStyle w:val="a5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Рассмотрим </w:t>
      </w:r>
      <w:r w:rsidR="00DC184C" w:rsidRPr="001D6384">
        <w:rPr>
          <w:color w:val="000000"/>
          <w:sz w:val="26"/>
          <w:szCs w:val="26"/>
        </w:rPr>
        <w:t>некоторы</w:t>
      </w:r>
      <w:r>
        <w:rPr>
          <w:color w:val="000000"/>
          <w:sz w:val="26"/>
          <w:szCs w:val="26"/>
        </w:rPr>
        <w:t>е</w:t>
      </w:r>
      <w:r w:rsidR="00DC184C" w:rsidRPr="001D6384">
        <w:rPr>
          <w:color w:val="000000"/>
          <w:sz w:val="26"/>
          <w:szCs w:val="26"/>
        </w:rPr>
        <w:t xml:space="preserve"> из них.</w:t>
      </w:r>
    </w:p>
    <w:p w:rsidR="00070DB3" w:rsidRPr="00070DB3" w:rsidRDefault="00070DB3" w:rsidP="00070DB3">
      <w:pPr>
        <w:pStyle w:val="a5"/>
        <w:rPr>
          <w:color w:val="000000"/>
          <w:sz w:val="26"/>
          <w:szCs w:val="26"/>
        </w:rPr>
      </w:pPr>
      <w:r w:rsidRPr="00070DB3">
        <w:rPr>
          <w:b/>
          <w:bCs/>
          <w:color w:val="000000"/>
          <w:sz w:val="26"/>
          <w:szCs w:val="26"/>
        </w:rPr>
        <w:t>Корзина идей (</w:t>
      </w:r>
      <w:proofErr w:type="gramStart"/>
      <w:r w:rsidRPr="00070DB3">
        <w:rPr>
          <w:b/>
          <w:bCs/>
          <w:color w:val="000000"/>
          <w:sz w:val="26"/>
          <w:szCs w:val="26"/>
        </w:rPr>
        <w:t>похожие</w:t>
      </w:r>
      <w:proofErr w:type="gramEnd"/>
      <w:r w:rsidRPr="00070DB3">
        <w:rPr>
          <w:b/>
          <w:bCs/>
          <w:color w:val="000000"/>
          <w:sz w:val="26"/>
          <w:szCs w:val="26"/>
        </w:rPr>
        <w:t xml:space="preserve"> – мозговой штурм)</w:t>
      </w:r>
    </w:p>
    <w:p w:rsidR="00070DB3" w:rsidRPr="00070DB3" w:rsidRDefault="00070DB3" w:rsidP="00070DB3">
      <w:pPr>
        <w:pStyle w:val="a5"/>
        <w:spacing w:after="150"/>
        <w:jc w:val="both"/>
        <w:rPr>
          <w:color w:val="000000"/>
          <w:sz w:val="26"/>
          <w:szCs w:val="26"/>
        </w:rPr>
      </w:pPr>
      <w:r w:rsidRPr="00070DB3">
        <w:rPr>
          <w:color w:val="000000"/>
          <w:sz w:val="26"/>
          <w:szCs w:val="26"/>
        </w:rPr>
        <w:t xml:space="preserve">Это приём организации индивидуальной и групповой работы учащихся на начальной стадии урока, он позволяет выяснить все, что знают или думают ученики по обсуждаемой теме урока. Учитель выделяет ключевое понятие изучаемой темы и предлагает учащимся за определенное время выписать как можно больше слов или выражений, связанных, по их мнению, с предложенным понятием. </w:t>
      </w:r>
    </w:p>
    <w:p w:rsidR="00070DB3" w:rsidRPr="00070DB3" w:rsidRDefault="00070DB3" w:rsidP="00070DB3">
      <w:pPr>
        <w:pStyle w:val="a5"/>
        <w:spacing w:after="150"/>
        <w:jc w:val="both"/>
        <w:rPr>
          <w:color w:val="000000"/>
          <w:sz w:val="26"/>
          <w:szCs w:val="26"/>
        </w:rPr>
      </w:pPr>
      <w:r w:rsidRPr="00070DB3">
        <w:rPr>
          <w:color w:val="000000"/>
          <w:sz w:val="26"/>
          <w:szCs w:val="26"/>
        </w:rPr>
        <w:t xml:space="preserve">1 этап. Учащиеся выполняют работу индивидуально. </w:t>
      </w:r>
    </w:p>
    <w:p w:rsidR="00070DB3" w:rsidRPr="00070DB3" w:rsidRDefault="00070DB3" w:rsidP="00070DB3">
      <w:pPr>
        <w:pStyle w:val="a5"/>
        <w:spacing w:after="150"/>
        <w:jc w:val="both"/>
        <w:rPr>
          <w:color w:val="000000"/>
          <w:sz w:val="26"/>
          <w:szCs w:val="26"/>
        </w:rPr>
      </w:pPr>
      <w:r w:rsidRPr="00070DB3">
        <w:rPr>
          <w:color w:val="000000"/>
          <w:sz w:val="26"/>
          <w:szCs w:val="26"/>
        </w:rPr>
        <w:t xml:space="preserve">2  этап. Затем  происходит  обмен  информацией  в  парах  или  группах. Ученики делятся друг с другом известным знанием (групповая работа). Обсуждение полученных  записей  в  парах  (группах).  Учащиеся  выделяют  совпадающие представления, наиболее оригинальные идеи, вырабатывают коллективный вариант ответа. </w:t>
      </w:r>
    </w:p>
    <w:p w:rsidR="00070DB3" w:rsidRDefault="00070DB3" w:rsidP="00070DB3">
      <w:pPr>
        <w:pStyle w:val="a5"/>
        <w:spacing w:after="150"/>
        <w:jc w:val="both"/>
        <w:rPr>
          <w:color w:val="000000"/>
          <w:sz w:val="26"/>
          <w:szCs w:val="26"/>
        </w:rPr>
      </w:pPr>
      <w:r w:rsidRPr="00070DB3">
        <w:rPr>
          <w:color w:val="000000"/>
          <w:sz w:val="26"/>
          <w:szCs w:val="26"/>
        </w:rPr>
        <w:t xml:space="preserve">3  этап.  «Сброс  идей  в  корзину».  Каждая  пара  (группа)  поочередно называет одно из выписанных выражений. Учитель фиксирует реплики на доске. </w:t>
      </w:r>
      <w:r w:rsidRPr="00070DB3">
        <w:rPr>
          <w:b/>
          <w:i/>
          <w:color w:val="000000"/>
          <w:sz w:val="26"/>
          <w:szCs w:val="26"/>
        </w:rPr>
        <w:t xml:space="preserve">Основное условие </w:t>
      </w:r>
      <w:proofErr w:type="gramStart"/>
      <w:r w:rsidRPr="00070DB3">
        <w:rPr>
          <w:b/>
          <w:i/>
          <w:color w:val="000000"/>
          <w:sz w:val="26"/>
          <w:szCs w:val="26"/>
        </w:rPr>
        <w:t>–н</w:t>
      </w:r>
      <w:proofErr w:type="gramEnd"/>
      <w:r w:rsidRPr="00070DB3">
        <w:rPr>
          <w:b/>
          <w:i/>
          <w:color w:val="000000"/>
          <w:sz w:val="26"/>
          <w:szCs w:val="26"/>
        </w:rPr>
        <w:t>е повторять то, что уже было сказано другими.</w:t>
      </w:r>
      <w:r w:rsidRPr="00070DB3">
        <w:rPr>
          <w:color w:val="000000"/>
          <w:sz w:val="26"/>
          <w:szCs w:val="26"/>
        </w:rPr>
        <w:t xml:space="preserve"> На доске можно нарисовать значок корзины, в которой условно будет собрано все то, что все ученики вместе знают об изучаемой теме. Все сведения кратко в виде тезисов записываются учителем в «корзинке» идей (без комментариев), даже если они ошибочны. </w:t>
      </w:r>
      <w:proofErr w:type="gramStart"/>
      <w:r w:rsidRPr="00070DB3">
        <w:rPr>
          <w:color w:val="000000"/>
          <w:sz w:val="26"/>
          <w:szCs w:val="26"/>
        </w:rPr>
        <w:t>В корзину идей можно «сбрасывать» факты, мнения, имена, проблемы, понятия, имеющие отношение к теме урока.</w:t>
      </w:r>
      <w:proofErr w:type="gramEnd"/>
      <w:r w:rsidRPr="00070DB3">
        <w:rPr>
          <w:color w:val="000000"/>
          <w:sz w:val="26"/>
          <w:szCs w:val="26"/>
        </w:rPr>
        <w:t xml:space="preserve"> Далее в ходе урока эти разрозненные в сознании ребенка факты или мнения, проблемы или понятия могут быть связаны в логические цепи.</w:t>
      </w:r>
      <w:r w:rsidRPr="00070DB3">
        <w:rPr>
          <w:color w:val="000000"/>
          <w:sz w:val="26"/>
          <w:szCs w:val="26"/>
        </w:rPr>
        <w:br/>
        <w:t>Все ошибки исправляются далее, по мере освоения новой информации.</w:t>
      </w:r>
    </w:p>
    <w:p w:rsidR="00070DB3" w:rsidRPr="00070DB3" w:rsidRDefault="00070DB3" w:rsidP="00070DB3">
      <w:pPr>
        <w:pStyle w:val="a5"/>
        <w:jc w:val="both"/>
        <w:rPr>
          <w:color w:val="000000"/>
          <w:sz w:val="26"/>
          <w:szCs w:val="26"/>
        </w:rPr>
      </w:pPr>
      <w:proofErr w:type="spellStart"/>
      <w:r w:rsidRPr="00070DB3">
        <w:rPr>
          <w:b/>
          <w:bCs/>
          <w:color w:val="000000"/>
          <w:sz w:val="26"/>
          <w:szCs w:val="26"/>
        </w:rPr>
        <w:lastRenderedPageBreak/>
        <w:t>Инсерт</w:t>
      </w:r>
      <w:proofErr w:type="spellEnd"/>
      <w:r w:rsidRPr="00070DB3">
        <w:rPr>
          <w:color w:val="000000"/>
          <w:sz w:val="26"/>
          <w:szCs w:val="26"/>
        </w:rPr>
        <w:t xml:space="preserve"> (чтение с пометками)</w:t>
      </w:r>
    </w:p>
    <w:p w:rsidR="00DC184C" w:rsidRDefault="00DC184C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83966">
        <w:rPr>
          <w:color w:val="000000"/>
          <w:sz w:val="26"/>
          <w:szCs w:val="26"/>
        </w:rPr>
        <w:t>Этот прием я</w:t>
      </w:r>
      <w:r w:rsidR="00583966">
        <w:rPr>
          <w:color w:val="000000"/>
          <w:sz w:val="26"/>
          <w:szCs w:val="26"/>
        </w:rPr>
        <w:t>вляется средством, позволяющим </w:t>
      </w:r>
      <w:r w:rsidRPr="00583966">
        <w:rPr>
          <w:color w:val="000000"/>
          <w:sz w:val="26"/>
          <w:szCs w:val="26"/>
        </w:rPr>
        <w:t>  ученику отслеживать свое понимание прочитанного задания, текста. Данный прием требует от ученика не привычного пассивного чтения задания</w:t>
      </w:r>
      <w:r w:rsidRPr="00583966">
        <w:rPr>
          <w:color w:val="007F00"/>
          <w:sz w:val="26"/>
          <w:szCs w:val="26"/>
        </w:rPr>
        <w:t>,</w:t>
      </w:r>
      <w:r w:rsidRPr="00583966">
        <w:rPr>
          <w:color w:val="000000"/>
          <w:sz w:val="26"/>
          <w:szCs w:val="26"/>
        </w:rPr>
        <w:t> я активного и внимательного. Он обязывает не просто читать</w:t>
      </w:r>
      <w:r w:rsidRPr="00583966">
        <w:rPr>
          <w:color w:val="007F00"/>
          <w:sz w:val="26"/>
          <w:szCs w:val="26"/>
        </w:rPr>
        <w:t>,</w:t>
      </w:r>
      <w:r w:rsidRPr="00583966">
        <w:rPr>
          <w:color w:val="000000"/>
          <w:sz w:val="26"/>
          <w:szCs w:val="26"/>
        </w:rPr>
        <w:t> а вчитываться в задание</w:t>
      </w:r>
      <w:r w:rsidRPr="00583966">
        <w:rPr>
          <w:color w:val="007F00"/>
          <w:sz w:val="26"/>
          <w:szCs w:val="26"/>
        </w:rPr>
        <w:t>,</w:t>
      </w:r>
      <w:r w:rsidRPr="00583966">
        <w:rPr>
          <w:color w:val="000000"/>
          <w:sz w:val="26"/>
          <w:szCs w:val="26"/>
        </w:rPr>
        <w:t> в текст</w:t>
      </w:r>
      <w:r w:rsidRPr="00583966">
        <w:rPr>
          <w:color w:val="007F00"/>
          <w:sz w:val="26"/>
          <w:szCs w:val="26"/>
        </w:rPr>
        <w:t>,</w:t>
      </w:r>
      <w:r w:rsidRPr="00583966">
        <w:rPr>
          <w:color w:val="000000"/>
          <w:sz w:val="26"/>
          <w:szCs w:val="26"/>
        </w:rPr>
        <w:t> отслеживать собственное понимание в процессе чтения задания, текс</w:t>
      </w:r>
      <w:r w:rsidR="00E121B2">
        <w:rPr>
          <w:color w:val="000000"/>
          <w:sz w:val="26"/>
          <w:szCs w:val="26"/>
        </w:rPr>
        <w:t>та или восприятия любой иной  </w:t>
      </w:r>
      <w:r w:rsidRPr="00583966">
        <w:rPr>
          <w:color w:val="000000"/>
          <w:sz w:val="26"/>
          <w:szCs w:val="26"/>
        </w:rPr>
        <w:t xml:space="preserve"> информации. Технически он достаточно прост. Учеников надо познакомить с рядом маркировочных знаков и предложить им по мере чтения ставить их карандашом на полях специально подобранного и распечатанного текста. Помечать следует,  отдельные задания или предложения в тексте. Пометки должны быть следующие:</w:t>
      </w:r>
    </w:p>
    <w:p w:rsidR="00070DB3" w:rsidRPr="00070DB3" w:rsidRDefault="00070DB3" w:rsidP="00070DB3">
      <w:pPr>
        <w:pStyle w:val="a5"/>
        <w:spacing w:after="150"/>
        <w:jc w:val="both"/>
        <w:rPr>
          <w:color w:val="000000"/>
          <w:sz w:val="26"/>
          <w:szCs w:val="26"/>
        </w:rPr>
      </w:pPr>
      <w:r w:rsidRPr="00070DB3">
        <w:rPr>
          <w:color w:val="000000"/>
          <w:sz w:val="26"/>
          <w:szCs w:val="26"/>
        </w:rPr>
        <w:t>" V " - уже знал</w:t>
      </w:r>
    </w:p>
    <w:p w:rsidR="00070DB3" w:rsidRPr="00070DB3" w:rsidRDefault="00070DB3" w:rsidP="00070DB3">
      <w:pPr>
        <w:pStyle w:val="a5"/>
        <w:spacing w:after="150"/>
        <w:jc w:val="both"/>
        <w:rPr>
          <w:color w:val="000000"/>
          <w:sz w:val="26"/>
          <w:szCs w:val="26"/>
        </w:rPr>
      </w:pPr>
      <w:r w:rsidRPr="00070DB3">
        <w:rPr>
          <w:color w:val="000000"/>
          <w:sz w:val="26"/>
          <w:szCs w:val="26"/>
        </w:rPr>
        <w:t>" + " - новое</w:t>
      </w:r>
    </w:p>
    <w:p w:rsidR="00070DB3" w:rsidRPr="00070DB3" w:rsidRDefault="00070DB3" w:rsidP="00070DB3">
      <w:pPr>
        <w:pStyle w:val="a5"/>
        <w:spacing w:after="150"/>
        <w:jc w:val="both"/>
        <w:rPr>
          <w:color w:val="000000"/>
          <w:sz w:val="26"/>
          <w:szCs w:val="26"/>
        </w:rPr>
      </w:pPr>
      <w:r w:rsidRPr="00070DB3">
        <w:rPr>
          <w:color w:val="000000"/>
          <w:sz w:val="26"/>
          <w:szCs w:val="26"/>
        </w:rPr>
        <w:t>" - " - думал иначе</w:t>
      </w:r>
    </w:p>
    <w:p w:rsidR="00070DB3" w:rsidRPr="00070DB3" w:rsidRDefault="00070DB3" w:rsidP="00070DB3">
      <w:pPr>
        <w:pStyle w:val="a5"/>
        <w:spacing w:after="150"/>
        <w:jc w:val="both"/>
        <w:rPr>
          <w:color w:val="000000"/>
          <w:sz w:val="26"/>
          <w:szCs w:val="26"/>
        </w:rPr>
      </w:pPr>
      <w:r w:rsidRPr="00070DB3">
        <w:rPr>
          <w:color w:val="000000"/>
          <w:sz w:val="26"/>
          <w:szCs w:val="26"/>
        </w:rPr>
        <w:t>" ? " - не понял, есть вопросы</w:t>
      </w:r>
    </w:p>
    <w:p w:rsidR="00070DB3" w:rsidRPr="00070DB3" w:rsidRDefault="00070DB3" w:rsidP="00070DB3">
      <w:pPr>
        <w:pStyle w:val="a5"/>
        <w:spacing w:after="150"/>
        <w:jc w:val="both"/>
        <w:rPr>
          <w:color w:val="000000"/>
          <w:sz w:val="26"/>
          <w:szCs w:val="26"/>
        </w:rPr>
      </w:pPr>
      <w:r w:rsidRPr="00070DB3">
        <w:rPr>
          <w:color w:val="000000"/>
          <w:sz w:val="26"/>
          <w:szCs w:val="26"/>
        </w:rPr>
        <w:t>При работе с текстом в данном приёме используется два шага: чтение с пометками и заполнение таблицы «</w:t>
      </w:r>
      <w:proofErr w:type="spellStart"/>
      <w:r w:rsidRPr="00070DB3">
        <w:rPr>
          <w:color w:val="000000"/>
          <w:sz w:val="26"/>
          <w:szCs w:val="26"/>
        </w:rPr>
        <w:t>Инсерт</w:t>
      </w:r>
      <w:proofErr w:type="spellEnd"/>
      <w:r w:rsidRPr="00070DB3">
        <w:rPr>
          <w:color w:val="000000"/>
          <w:sz w:val="26"/>
          <w:szCs w:val="26"/>
        </w:rPr>
        <w:t>»</w:t>
      </w:r>
    </w:p>
    <w:p w:rsidR="00070DB3" w:rsidRDefault="00070DB3" w:rsidP="00070DB3">
      <w:pPr>
        <w:pStyle w:val="a5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070DB3">
        <w:rPr>
          <w:color w:val="000000"/>
          <w:sz w:val="26"/>
          <w:szCs w:val="26"/>
        </w:rPr>
        <w:t xml:space="preserve">Шаг 1: Во время чтения текста учащиеся делают на полях пометки: «V» –уже знал; «+» </w:t>
      </w:r>
      <w:proofErr w:type="gramStart"/>
      <w:r w:rsidRPr="00070DB3">
        <w:rPr>
          <w:color w:val="000000"/>
          <w:sz w:val="26"/>
          <w:szCs w:val="26"/>
        </w:rPr>
        <w:t>–н</w:t>
      </w:r>
      <w:proofErr w:type="gramEnd"/>
      <w:r w:rsidRPr="00070DB3">
        <w:rPr>
          <w:color w:val="000000"/>
          <w:sz w:val="26"/>
          <w:szCs w:val="26"/>
        </w:rPr>
        <w:t>овое; « –» –думал иначе; «?» –не понял, есть вопросы. При этом можно использовать несколько вариантов пометок: 2 значка «+» и «V», 3 значка «+», «V», «?» , или 4 значка «+» , «V», «–», «?».Шаг 2: Заполнение таблицы «</w:t>
      </w:r>
      <w:proofErr w:type="spellStart"/>
      <w:r w:rsidRPr="00070DB3">
        <w:rPr>
          <w:color w:val="000000"/>
          <w:sz w:val="26"/>
          <w:szCs w:val="26"/>
        </w:rPr>
        <w:t>Инсерт</w:t>
      </w:r>
      <w:proofErr w:type="spellEnd"/>
      <w:r w:rsidRPr="00070DB3">
        <w:rPr>
          <w:color w:val="000000"/>
          <w:sz w:val="26"/>
          <w:szCs w:val="26"/>
        </w:rPr>
        <w:t>», количество граф которой соответствует числу значков маркировки:</w:t>
      </w:r>
    </w:p>
    <w:p w:rsidR="00E121B2" w:rsidRDefault="00E121B2" w:rsidP="00070DB3">
      <w:pPr>
        <w:pStyle w:val="a5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121B2">
        <w:rPr>
          <w:b/>
          <w:color w:val="333333"/>
          <w:sz w:val="26"/>
          <w:szCs w:val="26"/>
        </w:rPr>
        <w:t xml:space="preserve">Маркировочная таблица «ЗУХ» </w:t>
      </w:r>
      <w:r>
        <w:rPr>
          <w:b/>
          <w:color w:val="333333"/>
          <w:sz w:val="26"/>
          <w:szCs w:val="26"/>
        </w:rPr>
        <w:t xml:space="preserve"> </w:t>
      </w:r>
      <w:r w:rsidRPr="00E121B2">
        <w:rPr>
          <w:color w:val="333333"/>
          <w:sz w:val="26"/>
          <w:szCs w:val="26"/>
        </w:rPr>
        <w:t>(на протяжении</w:t>
      </w:r>
      <w:r w:rsidR="0082404D">
        <w:rPr>
          <w:color w:val="333333"/>
          <w:sz w:val="26"/>
          <w:szCs w:val="26"/>
        </w:rPr>
        <w:t xml:space="preserve"> </w:t>
      </w:r>
      <w:r w:rsidRPr="00E121B2">
        <w:rPr>
          <w:color w:val="333333"/>
          <w:sz w:val="26"/>
          <w:szCs w:val="26"/>
        </w:rPr>
        <w:t>всего урока)</w:t>
      </w:r>
    </w:p>
    <w:p w:rsidR="00070DB3" w:rsidRPr="00070DB3" w:rsidRDefault="00070DB3" w:rsidP="00070DB3">
      <w:pPr>
        <w:pStyle w:val="a5"/>
        <w:spacing w:after="150"/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 xml:space="preserve">Одной из возможных форм контроля эффективности чтения с пометками является составление маркировочной таблицы. </w:t>
      </w:r>
      <w:proofErr w:type="gramStart"/>
      <w:r w:rsidRPr="00070DB3">
        <w:rPr>
          <w:color w:val="333333"/>
          <w:sz w:val="26"/>
          <w:szCs w:val="26"/>
        </w:rPr>
        <w:t>В ней три колонки, знаю, узнал новое, хочу узнать подробнее (ЗУХ).   3 (знаю) -  У (узнал) - Х (хочу узнать)</w:t>
      </w:r>
      <w:proofErr w:type="gramEnd"/>
    </w:p>
    <w:p w:rsidR="00070DB3" w:rsidRDefault="00070DB3" w:rsidP="00070DB3">
      <w:pPr>
        <w:pStyle w:val="a5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>В каждую из колонок необходимо разнести понятия из текста, только своими словами, не цитируя учебник или иной текст, с которым работали. Прием «Маркировочная таблица» позволяет учителю проконтролировать работу каждого ученика с текстом учебника и поставить отметку за работу на уроке. Если позволяет время, таблица заполняется прямо на уроке, а если нет, то можно предложить завершить ее дома, а на данном уроке записать в каждой колонке по одному или два тезиса или положения.</w:t>
      </w:r>
    </w:p>
    <w:p w:rsidR="00070DB3" w:rsidRPr="00070DB3" w:rsidRDefault="00070DB3" w:rsidP="00070DB3">
      <w:pPr>
        <w:pStyle w:val="a5"/>
        <w:jc w:val="both"/>
        <w:rPr>
          <w:color w:val="333333"/>
          <w:sz w:val="26"/>
          <w:szCs w:val="26"/>
        </w:rPr>
      </w:pPr>
      <w:r w:rsidRPr="00070DB3">
        <w:rPr>
          <w:b/>
          <w:bCs/>
          <w:color w:val="333333"/>
          <w:sz w:val="26"/>
          <w:szCs w:val="26"/>
        </w:rPr>
        <w:t>«Рыбий скелет» или «</w:t>
      </w:r>
      <w:proofErr w:type="spellStart"/>
      <w:r w:rsidRPr="00070DB3">
        <w:rPr>
          <w:b/>
          <w:bCs/>
          <w:color w:val="333333"/>
          <w:sz w:val="26"/>
          <w:szCs w:val="26"/>
        </w:rPr>
        <w:t>Фишбоун</w:t>
      </w:r>
      <w:proofErr w:type="spellEnd"/>
      <w:r w:rsidRPr="00070DB3">
        <w:rPr>
          <w:b/>
          <w:bCs/>
          <w:color w:val="333333"/>
          <w:sz w:val="26"/>
          <w:szCs w:val="26"/>
        </w:rPr>
        <w:t>»</w:t>
      </w:r>
    </w:p>
    <w:p w:rsidR="00070DB3" w:rsidRDefault="00070DB3" w:rsidP="00070DB3">
      <w:pPr>
        <w:pStyle w:val="a5"/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>Данная графическая техника помогает</w:t>
      </w:r>
      <w:r w:rsidRPr="00070DB3">
        <w:rPr>
          <w:b/>
          <w:bCs/>
          <w:color w:val="333333"/>
          <w:sz w:val="26"/>
          <w:szCs w:val="26"/>
        </w:rPr>
        <w:t xml:space="preserve"> </w:t>
      </w:r>
      <w:r w:rsidRPr="00070DB3">
        <w:rPr>
          <w:color w:val="333333"/>
          <w:sz w:val="26"/>
          <w:szCs w:val="26"/>
        </w:rPr>
        <w:t>проанализировать причины событий более глубоко, поставить цели, показать внутренние связи между разными частями проблемы. </w:t>
      </w:r>
      <w:r w:rsidRPr="00070DB3">
        <w:rPr>
          <w:b/>
          <w:bCs/>
          <w:color w:val="333333"/>
          <w:sz w:val="26"/>
          <w:szCs w:val="26"/>
        </w:rPr>
        <w:t>Голова </w:t>
      </w:r>
      <w:r w:rsidRPr="00070DB3">
        <w:rPr>
          <w:color w:val="333333"/>
          <w:sz w:val="26"/>
          <w:szCs w:val="26"/>
        </w:rPr>
        <w:t>- вопрос темы, </w:t>
      </w:r>
      <w:r w:rsidRPr="00070DB3">
        <w:rPr>
          <w:b/>
          <w:bCs/>
          <w:color w:val="333333"/>
          <w:sz w:val="26"/>
          <w:szCs w:val="26"/>
        </w:rPr>
        <w:t>верхние косточки</w:t>
      </w:r>
      <w:r w:rsidRPr="00070DB3">
        <w:rPr>
          <w:color w:val="333333"/>
          <w:sz w:val="26"/>
          <w:szCs w:val="26"/>
        </w:rPr>
        <w:t> - основные понятия темы, </w:t>
      </w:r>
      <w:r w:rsidRPr="00070DB3">
        <w:rPr>
          <w:b/>
          <w:bCs/>
          <w:color w:val="333333"/>
          <w:sz w:val="26"/>
          <w:szCs w:val="26"/>
        </w:rPr>
        <w:t>нижние косточки</w:t>
      </w:r>
      <w:r w:rsidRPr="00070DB3">
        <w:rPr>
          <w:color w:val="333333"/>
          <w:sz w:val="26"/>
          <w:szCs w:val="26"/>
        </w:rPr>
        <w:t> - суть понятия, </w:t>
      </w:r>
      <w:r w:rsidRPr="00070DB3">
        <w:rPr>
          <w:b/>
          <w:bCs/>
          <w:color w:val="333333"/>
          <w:sz w:val="26"/>
          <w:szCs w:val="26"/>
        </w:rPr>
        <w:t>хвост</w:t>
      </w:r>
      <w:r w:rsidRPr="00070DB3">
        <w:rPr>
          <w:color w:val="333333"/>
          <w:sz w:val="26"/>
          <w:szCs w:val="26"/>
        </w:rPr>
        <w:t> - ответ на вопрос. Записи должны быть краткими, представлять собой ключевые слова или фразы, отражающие суть.</w:t>
      </w:r>
    </w:p>
    <w:p w:rsidR="00070DB3" w:rsidRDefault="00070DB3" w:rsidP="00070DB3">
      <w:pPr>
        <w:pStyle w:val="a5"/>
        <w:jc w:val="both"/>
        <w:rPr>
          <w:b/>
          <w:bCs/>
          <w:color w:val="333333"/>
          <w:sz w:val="26"/>
          <w:szCs w:val="26"/>
        </w:rPr>
      </w:pPr>
    </w:p>
    <w:p w:rsidR="00070DB3" w:rsidRPr="00070DB3" w:rsidRDefault="00070DB3" w:rsidP="00070DB3">
      <w:pPr>
        <w:pStyle w:val="a5"/>
        <w:jc w:val="both"/>
        <w:rPr>
          <w:color w:val="333333"/>
          <w:sz w:val="26"/>
          <w:szCs w:val="26"/>
        </w:rPr>
      </w:pPr>
      <w:r w:rsidRPr="00070DB3">
        <w:rPr>
          <w:b/>
          <w:bCs/>
          <w:color w:val="333333"/>
          <w:sz w:val="26"/>
          <w:szCs w:val="26"/>
        </w:rPr>
        <w:lastRenderedPageBreak/>
        <w:t xml:space="preserve">Ромашка вопросов (ромашка </w:t>
      </w:r>
      <w:proofErr w:type="spellStart"/>
      <w:r w:rsidRPr="00070DB3">
        <w:rPr>
          <w:b/>
          <w:bCs/>
          <w:color w:val="333333"/>
          <w:sz w:val="26"/>
          <w:szCs w:val="26"/>
        </w:rPr>
        <w:t>Блума</w:t>
      </w:r>
      <w:proofErr w:type="spellEnd"/>
      <w:r w:rsidRPr="00070DB3">
        <w:rPr>
          <w:b/>
          <w:bCs/>
          <w:color w:val="333333"/>
          <w:sz w:val="26"/>
          <w:szCs w:val="26"/>
        </w:rPr>
        <w:t>)</w:t>
      </w:r>
    </w:p>
    <w:p w:rsidR="00070DB3" w:rsidRPr="00070DB3" w:rsidRDefault="00070DB3" w:rsidP="00070DB3">
      <w:pPr>
        <w:pStyle w:val="a5"/>
        <w:jc w:val="both"/>
        <w:rPr>
          <w:bCs/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>Эти вопросы связаны с классификацией уровней познавательной деятельности: знание, понимание, применение, анализ, синтез и оценка. 6 лепестков – 6 вопросов. </w:t>
      </w:r>
      <w:r w:rsidRPr="00070DB3">
        <w:rPr>
          <w:b/>
          <w:bCs/>
          <w:color w:val="333333"/>
          <w:sz w:val="26"/>
          <w:szCs w:val="26"/>
        </w:rPr>
        <w:t>Простые вопросы</w:t>
      </w:r>
      <w:r w:rsidRPr="00070DB3">
        <w:rPr>
          <w:color w:val="333333"/>
          <w:sz w:val="26"/>
          <w:szCs w:val="26"/>
        </w:rPr>
        <w:t> (фактические вопросы) – требуют знания фактического материала и ориентированы на работу памяти. </w:t>
      </w:r>
      <w:r w:rsidRPr="00070DB3">
        <w:rPr>
          <w:b/>
          <w:bCs/>
          <w:color w:val="333333"/>
          <w:sz w:val="26"/>
          <w:szCs w:val="26"/>
        </w:rPr>
        <w:t>Уточняющие вопросы</w:t>
      </w:r>
      <w:proofErr w:type="gramStart"/>
      <w:r w:rsidRPr="00070DB3">
        <w:rPr>
          <w:bCs/>
          <w:color w:val="333333"/>
          <w:sz w:val="26"/>
          <w:szCs w:val="26"/>
        </w:rPr>
        <w:t xml:space="preserve"> .</w:t>
      </w:r>
      <w:proofErr w:type="gramEnd"/>
      <w:r w:rsidRPr="00070DB3">
        <w:rPr>
          <w:bCs/>
          <w:color w:val="333333"/>
          <w:sz w:val="26"/>
          <w:szCs w:val="26"/>
        </w:rPr>
        <w:t xml:space="preserve">  Обычно начинаются со слов: «То есть ты  говоришь, что...?», «Если я правильно понял, то...?», «Я могу ошибаться, но, по-моему, вы сказали  </w:t>
      </w:r>
      <w:proofErr w:type="gramStart"/>
      <w:r w:rsidRPr="00070DB3">
        <w:rPr>
          <w:bCs/>
          <w:color w:val="333333"/>
          <w:sz w:val="26"/>
          <w:szCs w:val="26"/>
        </w:rPr>
        <w:t>о</w:t>
      </w:r>
      <w:proofErr w:type="gramEnd"/>
      <w:r w:rsidRPr="00070DB3">
        <w:rPr>
          <w:bCs/>
          <w:color w:val="333333"/>
          <w:sz w:val="26"/>
          <w:szCs w:val="26"/>
        </w:rPr>
        <w:t xml:space="preserve">...?».  Целью  этих  вопросов  является  предоставление  обратной  связи человеку относительно того, что он только что сказал. </w:t>
      </w:r>
      <w:r w:rsidRPr="00070DB3">
        <w:rPr>
          <w:b/>
          <w:bCs/>
          <w:color w:val="333333"/>
          <w:sz w:val="26"/>
          <w:szCs w:val="26"/>
        </w:rPr>
        <w:t>Интерпретационные</w:t>
      </w:r>
      <w:r w:rsidRPr="00070DB3">
        <w:rPr>
          <w:bCs/>
          <w:color w:val="333333"/>
          <w:sz w:val="26"/>
          <w:szCs w:val="26"/>
        </w:rPr>
        <w:t xml:space="preserve">  (объясняющие)  вопросы</w:t>
      </w:r>
      <w:proofErr w:type="gramStart"/>
      <w:r w:rsidRPr="00070DB3">
        <w:rPr>
          <w:bCs/>
          <w:color w:val="333333"/>
          <w:sz w:val="26"/>
          <w:szCs w:val="26"/>
        </w:rPr>
        <w:t xml:space="preserve"> .</w:t>
      </w:r>
      <w:proofErr w:type="gramEnd"/>
      <w:r w:rsidRPr="00070DB3">
        <w:rPr>
          <w:bCs/>
          <w:color w:val="333333"/>
          <w:sz w:val="26"/>
          <w:szCs w:val="26"/>
        </w:rPr>
        <w:t xml:space="preserve">  Обычно  начинаются  со  слова «Почему?».  В  некоторых  ситуациях  (как  об  этом  говорилось  выше)  могут восприниматься негативно </w:t>
      </w:r>
      <w:proofErr w:type="gramStart"/>
      <w:r w:rsidRPr="00070DB3">
        <w:rPr>
          <w:bCs/>
          <w:color w:val="333333"/>
          <w:sz w:val="26"/>
          <w:szCs w:val="26"/>
        </w:rPr>
        <w:t>–к</w:t>
      </w:r>
      <w:proofErr w:type="gramEnd"/>
      <w:r w:rsidRPr="00070DB3">
        <w:rPr>
          <w:bCs/>
          <w:color w:val="333333"/>
          <w:sz w:val="26"/>
          <w:szCs w:val="26"/>
        </w:rPr>
        <w:t xml:space="preserve">ак принуждение к оправданию. В других случаях </w:t>
      </w:r>
      <w:proofErr w:type="gramStart"/>
      <w:r w:rsidRPr="00070DB3">
        <w:rPr>
          <w:bCs/>
          <w:color w:val="333333"/>
          <w:sz w:val="26"/>
          <w:szCs w:val="26"/>
        </w:rPr>
        <w:t>–н</w:t>
      </w:r>
      <w:proofErr w:type="gramEnd"/>
      <w:r w:rsidRPr="00070DB3">
        <w:rPr>
          <w:bCs/>
          <w:color w:val="333333"/>
          <w:sz w:val="26"/>
          <w:szCs w:val="26"/>
        </w:rPr>
        <w:t xml:space="preserve">аправлены  на  установление  причинно-следственных  связей.  «Почему  листья  на деревьях осенью желтеют?». Если учащийся знает ответ на этот вопрос, тогда он из интерпретационного  «превращается»  в  простой.  Следовательно,  данный  тип вопроса  «срабатывает»  тогда,  когда  в  ответе  на  него  присутствует  элемент самостоятельности. </w:t>
      </w:r>
      <w:r w:rsidRPr="00070DB3">
        <w:rPr>
          <w:b/>
          <w:bCs/>
          <w:color w:val="333333"/>
          <w:sz w:val="26"/>
          <w:szCs w:val="26"/>
        </w:rPr>
        <w:t>Творческие вопросы.</w:t>
      </w:r>
      <w:r w:rsidRPr="00070DB3">
        <w:rPr>
          <w:bCs/>
          <w:color w:val="333333"/>
          <w:sz w:val="26"/>
          <w:szCs w:val="26"/>
        </w:rPr>
        <w:t xml:space="preserve"> Когда в вопросе есть частица «бы», а в его формулировке есть элементы условности, предположения, фантазии прогноза. «Что бы изменилось в мире, если бы у людей </w:t>
      </w:r>
      <w:proofErr w:type="gramStart"/>
      <w:r w:rsidRPr="00070DB3">
        <w:rPr>
          <w:bCs/>
          <w:color w:val="333333"/>
          <w:sz w:val="26"/>
          <w:szCs w:val="26"/>
        </w:rPr>
        <w:t>было</w:t>
      </w:r>
      <w:proofErr w:type="gramEnd"/>
      <w:r w:rsidRPr="00070DB3">
        <w:rPr>
          <w:bCs/>
          <w:color w:val="333333"/>
          <w:sz w:val="26"/>
          <w:szCs w:val="26"/>
        </w:rPr>
        <w:t xml:space="preserve"> не пять пальцев на каждой руке, а три?», «Как вы думаете, как будет развиваться сюжет фильма после рекламы?» </w:t>
      </w:r>
      <w:r w:rsidRPr="00070DB3">
        <w:rPr>
          <w:b/>
          <w:bCs/>
          <w:color w:val="333333"/>
          <w:sz w:val="26"/>
          <w:szCs w:val="26"/>
        </w:rPr>
        <w:t>Оценочные вопросы</w:t>
      </w:r>
      <w:r w:rsidRPr="00070DB3">
        <w:rPr>
          <w:bCs/>
          <w:color w:val="333333"/>
          <w:sz w:val="26"/>
          <w:szCs w:val="26"/>
        </w:rPr>
        <w:t xml:space="preserve">. Эти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 </w:t>
      </w:r>
      <w:r w:rsidRPr="00070DB3">
        <w:rPr>
          <w:b/>
          <w:bCs/>
          <w:color w:val="333333"/>
          <w:sz w:val="26"/>
          <w:szCs w:val="26"/>
        </w:rPr>
        <w:t>Практические  вопросы.</w:t>
      </w:r>
      <w:r w:rsidRPr="00070DB3">
        <w:rPr>
          <w:bCs/>
          <w:color w:val="333333"/>
          <w:sz w:val="26"/>
          <w:szCs w:val="26"/>
        </w:rPr>
        <w:t xml:space="preserve"> Всегда,  когда  вопрос  направлен  на  установление взаимосвязи  между  теорией  и  практикой,  мы  его  будем  называть  практическим. Опыт  использования  этой  стратегии  показывает,  что  учащиеся всех возрастов (начиная с первого класса) понимают значение всех типов вопросов (то есть могут привести свои примеры).</w:t>
      </w:r>
    </w:p>
    <w:p w:rsidR="00070DB3" w:rsidRPr="00070DB3" w:rsidRDefault="00070DB3" w:rsidP="00070DB3">
      <w:pPr>
        <w:pStyle w:val="a5"/>
        <w:jc w:val="both"/>
        <w:rPr>
          <w:color w:val="333333"/>
          <w:sz w:val="26"/>
          <w:szCs w:val="26"/>
        </w:rPr>
      </w:pPr>
      <w:r w:rsidRPr="00070DB3">
        <w:rPr>
          <w:b/>
          <w:bCs/>
          <w:color w:val="333333"/>
          <w:sz w:val="26"/>
          <w:szCs w:val="26"/>
        </w:rPr>
        <w:t>Стихотворения по алгоритму</w:t>
      </w:r>
      <w:r w:rsidRPr="00070DB3">
        <w:rPr>
          <w:color w:val="333333"/>
          <w:sz w:val="26"/>
          <w:szCs w:val="26"/>
        </w:rPr>
        <w:t> (развивают поэтические способности учеников)</w:t>
      </w:r>
    </w:p>
    <w:p w:rsidR="00070DB3" w:rsidRPr="00070DB3" w:rsidRDefault="00070DB3" w:rsidP="00070DB3">
      <w:pPr>
        <w:pStyle w:val="a5"/>
        <w:jc w:val="both"/>
        <w:rPr>
          <w:color w:val="333333"/>
          <w:sz w:val="26"/>
          <w:szCs w:val="26"/>
        </w:rPr>
      </w:pPr>
      <w:proofErr w:type="spellStart"/>
      <w:r w:rsidRPr="00070DB3">
        <w:rPr>
          <w:b/>
          <w:bCs/>
          <w:color w:val="333333"/>
          <w:sz w:val="26"/>
          <w:szCs w:val="26"/>
        </w:rPr>
        <w:t>Синквейн</w:t>
      </w:r>
      <w:proofErr w:type="spellEnd"/>
      <w:r w:rsidRPr="00070DB3">
        <w:rPr>
          <w:b/>
          <w:bCs/>
          <w:color w:val="333333"/>
          <w:sz w:val="26"/>
          <w:szCs w:val="26"/>
        </w:rPr>
        <w:t> </w:t>
      </w:r>
      <w:r w:rsidRPr="00070DB3">
        <w:rPr>
          <w:color w:val="333333"/>
          <w:sz w:val="26"/>
          <w:szCs w:val="26"/>
        </w:rPr>
        <w:t>состоит из 5 строк: 1 – существительное (тема), </w:t>
      </w:r>
      <w:r w:rsidRPr="00070DB3">
        <w:rPr>
          <w:b/>
          <w:bCs/>
          <w:color w:val="333333"/>
          <w:sz w:val="26"/>
          <w:szCs w:val="26"/>
        </w:rPr>
        <w:t>Тайга</w:t>
      </w:r>
      <w:r w:rsidRPr="00070DB3">
        <w:rPr>
          <w:color w:val="333333"/>
          <w:sz w:val="26"/>
          <w:szCs w:val="26"/>
        </w:rPr>
        <w:t xml:space="preserve"> 2 – </w:t>
      </w:r>
      <w:proofErr w:type="spellStart"/>
      <w:r w:rsidRPr="00070DB3">
        <w:rPr>
          <w:color w:val="333333"/>
          <w:sz w:val="26"/>
          <w:szCs w:val="26"/>
        </w:rPr>
        <w:t>два</w:t>
      </w:r>
      <w:proofErr w:type="gramStart"/>
      <w:r w:rsidRPr="00070DB3">
        <w:rPr>
          <w:color w:val="333333"/>
          <w:sz w:val="26"/>
          <w:szCs w:val="26"/>
        </w:rPr>
        <w:t>,т</w:t>
      </w:r>
      <w:proofErr w:type="gramEnd"/>
      <w:r w:rsidRPr="00070DB3">
        <w:rPr>
          <w:color w:val="333333"/>
          <w:sz w:val="26"/>
          <w:szCs w:val="26"/>
        </w:rPr>
        <w:t>ри</w:t>
      </w:r>
      <w:proofErr w:type="spellEnd"/>
      <w:r w:rsidRPr="00070DB3">
        <w:rPr>
          <w:color w:val="333333"/>
          <w:sz w:val="26"/>
          <w:szCs w:val="26"/>
        </w:rPr>
        <w:t xml:space="preserve"> прилагательных (описание темы),</w:t>
      </w:r>
      <w:r w:rsidR="00E97A72">
        <w:rPr>
          <w:color w:val="333333"/>
          <w:sz w:val="26"/>
          <w:szCs w:val="26"/>
        </w:rPr>
        <w:t xml:space="preserve"> </w:t>
      </w:r>
      <w:bookmarkStart w:id="0" w:name="_GoBack"/>
      <w:bookmarkEnd w:id="0"/>
      <w:r w:rsidRPr="00070DB3">
        <w:rPr>
          <w:b/>
          <w:bCs/>
          <w:color w:val="333333"/>
          <w:sz w:val="26"/>
          <w:szCs w:val="26"/>
        </w:rPr>
        <w:t>Хвойная,</w:t>
      </w:r>
      <w:r w:rsidRPr="00070DB3">
        <w:rPr>
          <w:color w:val="333333"/>
          <w:sz w:val="26"/>
          <w:szCs w:val="26"/>
        </w:rPr>
        <w:t> </w:t>
      </w:r>
      <w:r w:rsidRPr="00070DB3">
        <w:rPr>
          <w:b/>
          <w:bCs/>
          <w:color w:val="333333"/>
          <w:sz w:val="26"/>
          <w:szCs w:val="26"/>
        </w:rPr>
        <w:t>зелёная, необъятная</w:t>
      </w:r>
      <w:r w:rsidRPr="00070DB3">
        <w:rPr>
          <w:color w:val="333333"/>
          <w:sz w:val="26"/>
          <w:szCs w:val="26"/>
        </w:rPr>
        <w:t> Х3 – три глагола (описание действия в рамках этой темы), </w:t>
      </w:r>
      <w:r w:rsidRPr="00070DB3">
        <w:rPr>
          <w:b/>
          <w:bCs/>
          <w:color w:val="333333"/>
          <w:sz w:val="26"/>
          <w:szCs w:val="26"/>
        </w:rPr>
        <w:t>Растёт, завораживает, дарит</w:t>
      </w:r>
      <w:r w:rsidRPr="00070DB3">
        <w:rPr>
          <w:color w:val="333333"/>
          <w:sz w:val="26"/>
          <w:szCs w:val="26"/>
        </w:rPr>
        <w:t> 4 – фраза из 3,4 слов, показывающая отношение к теме, </w:t>
      </w:r>
      <w:r w:rsidRPr="00070DB3">
        <w:rPr>
          <w:b/>
          <w:bCs/>
          <w:color w:val="333333"/>
          <w:sz w:val="26"/>
          <w:szCs w:val="26"/>
        </w:rPr>
        <w:t>Щедра сибирская тайга</w:t>
      </w:r>
      <w:r w:rsidRPr="00070DB3">
        <w:rPr>
          <w:color w:val="333333"/>
          <w:sz w:val="26"/>
          <w:szCs w:val="26"/>
        </w:rPr>
        <w:t> 5 – синоним, который повторяет суть темы. </w:t>
      </w:r>
      <w:r w:rsidRPr="00070DB3">
        <w:rPr>
          <w:b/>
          <w:bCs/>
          <w:color w:val="333333"/>
          <w:sz w:val="26"/>
          <w:szCs w:val="26"/>
        </w:rPr>
        <w:t>Берегите!</w:t>
      </w:r>
    </w:p>
    <w:p w:rsidR="00070DB3" w:rsidRPr="00070DB3" w:rsidRDefault="00070DB3" w:rsidP="00070DB3">
      <w:pPr>
        <w:pStyle w:val="a5"/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br/>
      </w:r>
      <w:r w:rsidRPr="00070DB3">
        <w:rPr>
          <w:b/>
          <w:bCs/>
          <w:color w:val="333333"/>
          <w:sz w:val="26"/>
          <w:szCs w:val="26"/>
        </w:rPr>
        <w:t>Диаманта </w:t>
      </w:r>
      <w:r w:rsidRPr="00070DB3">
        <w:rPr>
          <w:color w:val="333333"/>
          <w:sz w:val="26"/>
          <w:szCs w:val="26"/>
        </w:rPr>
        <w:t>состоит из 7 строк: </w:t>
      </w:r>
      <w:r w:rsidRPr="00070DB3">
        <w:rPr>
          <w:b/>
          <w:bCs/>
          <w:color w:val="333333"/>
          <w:sz w:val="26"/>
          <w:szCs w:val="26"/>
        </w:rPr>
        <w:t>Лист дерева</w:t>
      </w:r>
    </w:p>
    <w:p w:rsidR="00070DB3" w:rsidRPr="00070DB3" w:rsidRDefault="00070DB3" w:rsidP="00070DB3">
      <w:pPr>
        <w:pStyle w:val="a5"/>
        <w:numPr>
          <w:ilvl w:val="0"/>
          <w:numId w:val="1"/>
        </w:numPr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>1, 7 строчки – </w:t>
      </w:r>
      <w:r w:rsidRPr="00070DB3">
        <w:rPr>
          <w:i/>
          <w:iCs/>
          <w:color w:val="333333"/>
          <w:sz w:val="26"/>
          <w:szCs w:val="26"/>
        </w:rPr>
        <w:t>существительные антонимы;</w:t>
      </w:r>
      <w:r w:rsidRPr="00070DB3">
        <w:rPr>
          <w:color w:val="333333"/>
          <w:sz w:val="26"/>
          <w:szCs w:val="26"/>
        </w:rPr>
        <w:t> </w:t>
      </w:r>
      <w:r w:rsidRPr="00070DB3">
        <w:rPr>
          <w:b/>
          <w:bCs/>
          <w:color w:val="333333"/>
          <w:sz w:val="26"/>
          <w:szCs w:val="26"/>
        </w:rPr>
        <w:t>РОЖДЕНИЕ</w:t>
      </w:r>
    </w:p>
    <w:p w:rsidR="00070DB3" w:rsidRPr="00070DB3" w:rsidRDefault="00070DB3" w:rsidP="00070DB3">
      <w:pPr>
        <w:pStyle w:val="a5"/>
        <w:numPr>
          <w:ilvl w:val="0"/>
          <w:numId w:val="1"/>
        </w:numPr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>2 – </w:t>
      </w:r>
      <w:r w:rsidRPr="00070DB3">
        <w:rPr>
          <w:i/>
          <w:iCs/>
          <w:color w:val="333333"/>
          <w:sz w:val="26"/>
          <w:szCs w:val="26"/>
        </w:rPr>
        <w:t>два прилагательных к первому существительному;</w:t>
      </w:r>
      <w:r w:rsidRPr="00070DB3">
        <w:rPr>
          <w:color w:val="333333"/>
          <w:sz w:val="26"/>
          <w:szCs w:val="26"/>
        </w:rPr>
        <w:t> </w:t>
      </w:r>
      <w:r w:rsidRPr="00070DB3">
        <w:rPr>
          <w:b/>
          <w:bCs/>
          <w:color w:val="333333"/>
          <w:sz w:val="26"/>
          <w:szCs w:val="26"/>
        </w:rPr>
        <w:t>зелёный, яркий</w:t>
      </w:r>
    </w:p>
    <w:p w:rsidR="00070DB3" w:rsidRPr="00070DB3" w:rsidRDefault="00070DB3" w:rsidP="00070DB3">
      <w:pPr>
        <w:pStyle w:val="a5"/>
        <w:numPr>
          <w:ilvl w:val="0"/>
          <w:numId w:val="1"/>
        </w:numPr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>3 – </w:t>
      </w:r>
      <w:r w:rsidRPr="00070DB3">
        <w:rPr>
          <w:i/>
          <w:iCs/>
          <w:color w:val="333333"/>
          <w:sz w:val="26"/>
          <w:szCs w:val="26"/>
        </w:rPr>
        <w:t>три глагола к первому существительному;</w:t>
      </w:r>
      <w:r w:rsidRPr="00070DB3">
        <w:rPr>
          <w:color w:val="333333"/>
          <w:sz w:val="26"/>
          <w:szCs w:val="26"/>
        </w:rPr>
        <w:t> </w:t>
      </w:r>
      <w:r w:rsidRPr="00070DB3">
        <w:rPr>
          <w:b/>
          <w:bCs/>
          <w:color w:val="333333"/>
          <w:sz w:val="26"/>
          <w:szCs w:val="26"/>
        </w:rPr>
        <w:t>светящийся, растущий, цветущий</w:t>
      </w:r>
    </w:p>
    <w:p w:rsidR="00070DB3" w:rsidRPr="00070DB3" w:rsidRDefault="00070DB3" w:rsidP="00070DB3">
      <w:pPr>
        <w:pStyle w:val="a5"/>
        <w:numPr>
          <w:ilvl w:val="0"/>
          <w:numId w:val="1"/>
        </w:numPr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>4 – </w:t>
      </w:r>
      <w:r w:rsidRPr="00070DB3">
        <w:rPr>
          <w:i/>
          <w:iCs/>
          <w:color w:val="333333"/>
          <w:sz w:val="26"/>
          <w:szCs w:val="26"/>
        </w:rPr>
        <w:t>два словосочетания с существительными;</w:t>
      </w:r>
      <w:r w:rsidRPr="00070DB3">
        <w:rPr>
          <w:color w:val="333333"/>
          <w:sz w:val="26"/>
          <w:szCs w:val="26"/>
        </w:rPr>
        <w:t> </w:t>
      </w:r>
      <w:r w:rsidRPr="00070DB3">
        <w:rPr>
          <w:b/>
          <w:bCs/>
          <w:color w:val="333333"/>
          <w:sz w:val="26"/>
          <w:szCs w:val="26"/>
        </w:rPr>
        <w:t>жара, движение, солнце, пища</w:t>
      </w:r>
    </w:p>
    <w:p w:rsidR="00070DB3" w:rsidRPr="00070DB3" w:rsidRDefault="00070DB3" w:rsidP="00070DB3">
      <w:pPr>
        <w:pStyle w:val="a5"/>
        <w:numPr>
          <w:ilvl w:val="0"/>
          <w:numId w:val="1"/>
        </w:numPr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>5 – </w:t>
      </w:r>
      <w:r w:rsidRPr="00070DB3">
        <w:rPr>
          <w:i/>
          <w:iCs/>
          <w:color w:val="333333"/>
          <w:sz w:val="26"/>
          <w:szCs w:val="26"/>
        </w:rPr>
        <w:t>три глагола ко второму существительному;</w:t>
      </w:r>
      <w:r w:rsidRPr="00070DB3">
        <w:rPr>
          <w:color w:val="333333"/>
          <w:sz w:val="26"/>
          <w:szCs w:val="26"/>
        </w:rPr>
        <w:t> </w:t>
      </w:r>
      <w:r w:rsidRPr="00070DB3">
        <w:rPr>
          <w:b/>
          <w:bCs/>
          <w:color w:val="333333"/>
          <w:sz w:val="26"/>
          <w:szCs w:val="26"/>
        </w:rPr>
        <w:t>увядающий, замедленный, туманный</w:t>
      </w:r>
    </w:p>
    <w:p w:rsidR="00070DB3" w:rsidRPr="00070DB3" w:rsidRDefault="00070DB3" w:rsidP="00070DB3">
      <w:pPr>
        <w:pStyle w:val="a5"/>
        <w:numPr>
          <w:ilvl w:val="0"/>
          <w:numId w:val="1"/>
        </w:numPr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>6 – </w:t>
      </w:r>
      <w:r w:rsidRPr="00070DB3">
        <w:rPr>
          <w:i/>
          <w:iCs/>
          <w:color w:val="333333"/>
          <w:sz w:val="26"/>
          <w:szCs w:val="26"/>
        </w:rPr>
        <w:t>два прилагательных ко второму существительному</w:t>
      </w:r>
      <w:proofErr w:type="gramStart"/>
      <w:r w:rsidRPr="00070DB3">
        <w:rPr>
          <w:i/>
          <w:iCs/>
          <w:color w:val="333333"/>
          <w:sz w:val="26"/>
          <w:szCs w:val="26"/>
        </w:rPr>
        <w:t>.</w:t>
      </w:r>
      <w:proofErr w:type="gramEnd"/>
      <w:r w:rsidRPr="00070DB3">
        <w:rPr>
          <w:i/>
          <w:iCs/>
          <w:color w:val="333333"/>
          <w:sz w:val="26"/>
          <w:szCs w:val="26"/>
        </w:rPr>
        <w:t> </w:t>
      </w:r>
      <w:proofErr w:type="gramStart"/>
      <w:r w:rsidRPr="00070DB3">
        <w:rPr>
          <w:b/>
          <w:bCs/>
          <w:color w:val="333333"/>
          <w:sz w:val="26"/>
          <w:szCs w:val="26"/>
        </w:rPr>
        <w:t>к</w:t>
      </w:r>
      <w:proofErr w:type="gramEnd"/>
      <w:r w:rsidRPr="00070DB3">
        <w:rPr>
          <w:b/>
          <w:bCs/>
          <w:color w:val="333333"/>
          <w:sz w:val="26"/>
          <w:szCs w:val="26"/>
        </w:rPr>
        <w:t>оричневый, старый</w:t>
      </w:r>
    </w:p>
    <w:p w:rsidR="00070DB3" w:rsidRDefault="00070DB3" w:rsidP="00070DB3">
      <w:pPr>
        <w:pStyle w:val="a5"/>
        <w:jc w:val="both"/>
        <w:rPr>
          <w:b/>
          <w:color w:val="333333"/>
          <w:sz w:val="26"/>
          <w:szCs w:val="26"/>
        </w:rPr>
      </w:pPr>
    </w:p>
    <w:p w:rsidR="00070DB3" w:rsidRPr="00070DB3" w:rsidRDefault="00070DB3" w:rsidP="00070DB3">
      <w:pPr>
        <w:pStyle w:val="a5"/>
        <w:jc w:val="both"/>
        <w:rPr>
          <w:b/>
          <w:color w:val="333333"/>
          <w:sz w:val="26"/>
          <w:szCs w:val="26"/>
        </w:rPr>
      </w:pPr>
      <w:r w:rsidRPr="00070DB3">
        <w:rPr>
          <w:b/>
          <w:color w:val="333333"/>
          <w:sz w:val="26"/>
          <w:szCs w:val="26"/>
        </w:rPr>
        <w:lastRenderedPageBreak/>
        <w:t>Кластер</w:t>
      </w:r>
    </w:p>
    <w:p w:rsidR="00070DB3" w:rsidRPr="00070DB3" w:rsidRDefault="00070DB3" w:rsidP="00070DB3">
      <w:pPr>
        <w:pStyle w:val="a5"/>
        <w:jc w:val="both"/>
        <w:rPr>
          <w:color w:val="333333"/>
          <w:sz w:val="26"/>
          <w:szCs w:val="26"/>
        </w:rPr>
      </w:pPr>
      <w:r w:rsidRPr="00070DB3">
        <w:rPr>
          <w:color w:val="333333"/>
          <w:sz w:val="26"/>
          <w:szCs w:val="26"/>
        </w:rPr>
        <w:t xml:space="preserve">Понятие «кластер» переводится как «гроздь, пучок». Суть приёма - представление информации в графическом оформлении. В центре записывается ключевое понятие. Рядом записываются понятия, связанные с </w:t>
      </w:r>
      <w:proofErr w:type="gramStart"/>
      <w:r w:rsidRPr="00070DB3">
        <w:rPr>
          <w:color w:val="333333"/>
          <w:sz w:val="26"/>
          <w:szCs w:val="26"/>
        </w:rPr>
        <w:t>ключевым</w:t>
      </w:r>
      <w:proofErr w:type="gramEnd"/>
      <w:r w:rsidRPr="00070DB3">
        <w:rPr>
          <w:color w:val="333333"/>
          <w:sz w:val="26"/>
          <w:szCs w:val="26"/>
        </w:rPr>
        <w:t>. Ключевое понятие соединяется линиями или стрелками со всеми понятиям "второго уровня". Кластер используется, когда нужно собрать у учеников все идеи или ассоциации связанные с каким-либо понятием. Может быть использован на разных стадиях: «вызов» - для стимулирования мыслительной деятельности, актуализации знаний, «осмысление» - для структурирования материала, «рефлексия» - при подведении итогов.</w:t>
      </w:r>
    </w:p>
    <w:p w:rsidR="007A0A80" w:rsidRDefault="007A0A80" w:rsidP="001564B8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C184C" w:rsidRPr="00F0760B" w:rsidRDefault="00DC184C" w:rsidP="001564B8">
      <w:pPr>
        <w:rPr>
          <w:rFonts w:ascii="Times New Roman" w:hAnsi="Times New Roman" w:cs="Times New Roman"/>
          <w:sz w:val="26"/>
          <w:szCs w:val="26"/>
        </w:rPr>
      </w:pPr>
      <w:r w:rsidRPr="00F0760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Технология критического мышления даёт ученику:</w:t>
      </w:r>
      <w:r w:rsidRPr="00F0760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7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повышение эффективности восприятия информации;</w:t>
      </w:r>
      <w:r w:rsidRPr="00F0760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7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повышение </w:t>
      </w:r>
      <w:proofErr w:type="gramStart"/>
      <w:r w:rsidRPr="00F07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интереса</w:t>
      </w:r>
      <w:proofErr w:type="gramEnd"/>
      <w:r w:rsidRPr="00F07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к изучаемому материалу, так и к самому процессу обучения;</w:t>
      </w:r>
      <w:r w:rsidRPr="00F0760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7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умение критически мыслить;</w:t>
      </w:r>
      <w:r w:rsidRPr="00F0760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7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умение ответственно относиться к собственному образованию;</w:t>
      </w:r>
      <w:r w:rsidRPr="00F0760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7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умение работать в сотрудничестве с другими;</w:t>
      </w:r>
      <w:r w:rsidRPr="00F0760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7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повышение качества образования учеников;</w:t>
      </w:r>
      <w:r w:rsidRPr="00F0760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7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желание и умение стать человеком, который учится в течение всей жизни.</w:t>
      </w:r>
    </w:p>
    <w:p w:rsidR="00DC184C" w:rsidRPr="00F0760B" w:rsidRDefault="00DC184C" w:rsidP="00DC184C">
      <w:pPr>
        <w:pStyle w:val="a5"/>
        <w:spacing w:before="0" w:beforeAutospacing="0" w:after="150" w:afterAutospacing="0"/>
        <w:rPr>
          <w:color w:val="000000"/>
          <w:sz w:val="26"/>
          <w:szCs w:val="26"/>
        </w:rPr>
      </w:pPr>
      <w:r w:rsidRPr="00F0760B">
        <w:rPr>
          <w:b/>
          <w:bCs/>
          <w:color w:val="000000"/>
          <w:sz w:val="26"/>
          <w:szCs w:val="26"/>
        </w:rPr>
        <w:t>Технология критического мышления дает учителю:</w:t>
      </w:r>
      <w:r w:rsidRPr="00F0760B">
        <w:rPr>
          <w:color w:val="000000"/>
          <w:sz w:val="26"/>
          <w:szCs w:val="26"/>
        </w:rPr>
        <w:br/>
        <w:t>- умение создать в классе атмосферу открытости и ответственного сотрудничества;</w:t>
      </w:r>
      <w:r w:rsidRPr="00F0760B">
        <w:rPr>
          <w:color w:val="000000"/>
          <w:sz w:val="26"/>
          <w:szCs w:val="26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  <w:r w:rsidRPr="00F0760B">
        <w:rPr>
          <w:color w:val="000000"/>
          <w:sz w:val="26"/>
          <w:szCs w:val="26"/>
        </w:rPr>
        <w:br/>
        <w:t>- стать практиками, которые умеют грамотно анализировать свою деятельность;</w:t>
      </w:r>
      <w:r w:rsidRPr="00F0760B">
        <w:rPr>
          <w:color w:val="000000"/>
          <w:sz w:val="26"/>
          <w:szCs w:val="26"/>
        </w:rPr>
        <w:br/>
        <w:t>- стать источником ценной профессиональной информации для других учителей.</w:t>
      </w:r>
    </w:p>
    <w:p w:rsidR="00DC184C" w:rsidRPr="00F0760B" w:rsidRDefault="00DC184C" w:rsidP="00DC184C">
      <w:pPr>
        <w:pStyle w:val="a5"/>
        <w:spacing w:before="0" w:beforeAutospacing="0" w:after="150" w:afterAutospacing="0"/>
        <w:rPr>
          <w:color w:val="000000"/>
          <w:sz w:val="26"/>
          <w:szCs w:val="26"/>
        </w:rPr>
      </w:pPr>
    </w:p>
    <w:p w:rsidR="00FD44E6" w:rsidRDefault="009340AA" w:rsidP="007A0A80">
      <w:pPr>
        <w:jc w:val="center"/>
      </w:pPr>
      <w:r>
        <w:rPr>
          <w:noProof/>
          <w:lang w:eastAsia="ru-RU"/>
        </w:rPr>
        <w:drawing>
          <wp:inline distT="0" distB="0" distL="0" distR="0" wp14:anchorId="13E2873C" wp14:editId="2BCE689D">
            <wp:extent cx="5723398" cy="31098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941" t="15108" r="34296" b="30029"/>
                    <a:stretch/>
                  </pic:blipFill>
                  <pic:spPr bwMode="auto">
                    <a:xfrm>
                      <a:off x="0" y="0"/>
                      <a:ext cx="5723398" cy="3109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A80" w:rsidRDefault="007A0A80" w:rsidP="007A0A80">
      <w:pPr>
        <w:jc w:val="center"/>
      </w:pPr>
    </w:p>
    <w:sectPr w:rsidR="007A0A80" w:rsidSect="00070DB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40"/>
    <w:multiLevelType w:val="multilevel"/>
    <w:tmpl w:val="D4A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47E85"/>
    <w:multiLevelType w:val="hybridMultilevel"/>
    <w:tmpl w:val="0232AFAA"/>
    <w:lvl w:ilvl="0" w:tplc="ABFA14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C27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8A5E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480C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A89F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CD4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23E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EC0C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EA8C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E6"/>
    <w:rsid w:val="00070DB3"/>
    <w:rsid w:val="001564B8"/>
    <w:rsid w:val="001572BA"/>
    <w:rsid w:val="001B531A"/>
    <w:rsid w:val="001D6384"/>
    <w:rsid w:val="00583966"/>
    <w:rsid w:val="0076211B"/>
    <w:rsid w:val="007A0A80"/>
    <w:rsid w:val="0082404D"/>
    <w:rsid w:val="008D1BA2"/>
    <w:rsid w:val="009326D2"/>
    <w:rsid w:val="009340AA"/>
    <w:rsid w:val="0097156D"/>
    <w:rsid w:val="009D67D7"/>
    <w:rsid w:val="00B246EE"/>
    <w:rsid w:val="00B80597"/>
    <w:rsid w:val="00D46992"/>
    <w:rsid w:val="00D83067"/>
    <w:rsid w:val="00DC184C"/>
    <w:rsid w:val="00DF51C9"/>
    <w:rsid w:val="00E121B2"/>
    <w:rsid w:val="00E56F0E"/>
    <w:rsid w:val="00E97A72"/>
    <w:rsid w:val="00EC6909"/>
    <w:rsid w:val="00F0760B"/>
    <w:rsid w:val="00F91A31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D44E6"/>
  </w:style>
  <w:style w:type="paragraph" w:customStyle="1" w:styleId="c19">
    <w:name w:val="c19"/>
    <w:basedOn w:val="a"/>
    <w:rsid w:val="00E5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F0E"/>
  </w:style>
  <w:style w:type="paragraph" w:styleId="a3">
    <w:name w:val="Balloon Text"/>
    <w:basedOn w:val="a"/>
    <w:link w:val="a4"/>
    <w:uiPriority w:val="99"/>
    <w:semiHidden/>
    <w:unhideWhenUsed/>
    <w:rsid w:val="008D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84C"/>
    <w:rPr>
      <w:b/>
      <w:bCs/>
    </w:rPr>
  </w:style>
  <w:style w:type="table" w:styleId="a7">
    <w:name w:val="Table Grid"/>
    <w:basedOn w:val="a1"/>
    <w:uiPriority w:val="59"/>
    <w:rsid w:val="0007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D44E6"/>
  </w:style>
  <w:style w:type="paragraph" w:customStyle="1" w:styleId="c19">
    <w:name w:val="c19"/>
    <w:basedOn w:val="a"/>
    <w:rsid w:val="00E5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F0E"/>
  </w:style>
  <w:style w:type="paragraph" w:styleId="a3">
    <w:name w:val="Balloon Text"/>
    <w:basedOn w:val="a"/>
    <w:link w:val="a4"/>
    <w:uiPriority w:val="99"/>
    <w:semiHidden/>
    <w:unhideWhenUsed/>
    <w:rsid w:val="008D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84C"/>
    <w:rPr>
      <w:b/>
      <w:bCs/>
    </w:rPr>
  </w:style>
  <w:style w:type="table" w:styleId="a7">
    <w:name w:val="Table Grid"/>
    <w:basedOn w:val="a1"/>
    <w:uiPriority w:val="59"/>
    <w:rsid w:val="0007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2018-02-20T09:03:00Z</cp:lastPrinted>
  <dcterms:created xsi:type="dcterms:W3CDTF">2019-10-19T22:53:00Z</dcterms:created>
  <dcterms:modified xsi:type="dcterms:W3CDTF">2019-10-19T22:53:00Z</dcterms:modified>
</cp:coreProperties>
</file>