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E149" w14:textId="77777777" w:rsidR="0009050C" w:rsidRDefault="0009050C" w:rsidP="000905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Семинар-практикум</w:t>
      </w:r>
    </w:p>
    <w:p w14:paraId="6EE788A1" w14:textId="77777777" w:rsidR="0009050C" w:rsidRPr="001C6089" w:rsidRDefault="0009050C" w:rsidP="000905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183E5" w14:textId="5479802D" w:rsidR="0009050C" w:rsidRPr="001C6089" w:rsidRDefault="0009050C" w:rsidP="0009050C">
      <w:pPr>
        <w:spacing w:after="0" w:line="240" w:lineRule="auto"/>
        <w:ind w:left="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35F40">
        <w:rPr>
          <w:rFonts w:ascii="Times New Roman" w:hAnsi="Times New Roman"/>
          <w:b/>
          <w:sz w:val="24"/>
          <w:szCs w:val="24"/>
        </w:rPr>
        <w:t>семинара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C6089">
        <w:rPr>
          <w:rFonts w:ascii="Times New Roman" w:hAnsi="Times New Roman"/>
          <w:b/>
          <w:sz w:val="28"/>
          <w:szCs w:val="28"/>
        </w:rPr>
        <w:t>«Использование современных технологий в развитии детей дошкольного возраста»</w:t>
      </w:r>
    </w:p>
    <w:p w14:paraId="74DDC852" w14:textId="4D8E2478" w:rsidR="0009050C" w:rsidRPr="00190629" w:rsidRDefault="0009050C" w:rsidP="00090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10.12.2020г.</w:t>
      </w:r>
    </w:p>
    <w:p w14:paraId="7B5AF3B6" w14:textId="77777777" w:rsidR="0009050C" w:rsidRDefault="0009050C" w:rsidP="000905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>
        <w:rPr>
          <w:rStyle w:val="a5"/>
          <w:b/>
          <w:bCs/>
        </w:rPr>
        <w:t xml:space="preserve">в режиме </w:t>
      </w:r>
      <w:r>
        <w:rPr>
          <w:rFonts w:ascii="Times New Roman" w:hAnsi="Times New Roman"/>
          <w:b/>
          <w:sz w:val="24"/>
          <w:szCs w:val="24"/>
        </w:rPr>
        <w:t>«дискуссии</w:t>
      </w:r>
      <w:r w:rsidRPr="00071DF0">
        <w:rPr>
          <w:rFonts w:ascii="Times New Roman" w:hAnsi="Times New Roman"/>
          <w:b/>
          <w:sz w:val="24"/>
          <w:szCs w:val="24"/>
        </w:rPr>
        <w:t>».</w:t>
      </w:r>
    </w:p>
    <w:p w14:paraId="6B448C1E" w14:textId="77777777" w:rsidR="0009050C" w:rsidRPr="00B56347" w:rsidRDefault="0009050C" w:rsidP="0009050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5634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Соболева Э.В. </w:t>
      </w:r>
      <w:r w:rsidRPr="00B5634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</w:t>
      </w:r>
    </w:p>
    <w:p w14:paraId="3FC0569B" w14:textId="77777777" w:rsidR="0009050C" w:rsidRPr="001C6089" w:rsidRDefault="0009050C" w:rsidP="0009050C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08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стимулирование активности и повышение компетентности </w:t>
      </w:r>
      <w:r w:rsidRPr="001C608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ДОУ по вопросу использования современных педагогических технологий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образовательном процесс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0C74DF3" w14:textId="77777777" w:rsidR="0009050C" w:rsidRPr="00190629" w:rsidRDefault="0009050C" w:rsidP="0009050C">
      <w:pPr>
        <w:spacing w:after="0"/>
        <w:rPr>
          <w:rFonts w:ascii="Times New Roman" w:hAnsi="Times New Roman"/>
          <w:sz w:val="24"/>
          <w:szCs w:val="24"/>
        </w:rPr>
      </w:pPr>
    </w:p>
    <w:p w14:paraId="090654B9" w14:textId="77777777" w:rsidR="0009050C" w:rsidRPr="008A2A5C" w:rsidRDefault="0009050C" w:rsidP="000905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семинара</w:t>
      </w:r>
    </w:p>
    <w:p w14:paraId="52ECF0D5" w14:textId="77777777" w:rsidR="0009050C" w:rsidRPr="001E11A4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990D34">
        <w:rPr>
          <w:rFonts w:ascii="Times New Roman" w:hAnsi="Times New Roman"/>
          <w:sz w:val="24"/>
          <w:szCs w:val="24"/>
        </w:rPr>
        <w:t xml:space="preserve"> Дискуссия с педагогами на тему: </w:t>
      </w:r>
      <w:r w:rsidRPr="001E11A4">
        <w:rPr>
          <w:rFonts w:ascii="Times New Roman" w:hAnsi="Times New Roman"/>
          <w:sz w:val="24"/>
          <w:szCs w:val="24"/>
        </w:rPr>
        <w:t>«</w:t>
      </w:r>
      <w:r w:rsidRPr="001E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современных образовательных технологий как средство повышения качества дошкольного образования (презентация).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DFFAFC" w14:textId="77777777" w:rsidR="0009050C" w:rsidRPr="00364B86" w:rsidRDefault="0009050C" w:rsidP="000905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«Педагогический аукцион».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C8D0F" w14:textId="77777777" w:rsidR="0009050C" w:rsidRDefault="0009050C" w:rsidP="000905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4B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Практическая часть педсовета. Заполнение карточек.</w:t>
      </w:r>
      <w:r w:rsidRPr="00B152A5">
        <w:rPr>
          <w:rFonts w:ascii="Times New Roman" w:hAnsi="Times New Roman"/>
          <w:sz w:val="24"/>
          <w:szCs w:val="24"/>
        </w:rPr>
        <w:t xml:space="preserve"> </w:t>
      </w:r>
    </w:p>
    <w:p w14:paraId="2BAC476D" w14:textId="77777777" w:rsidR="0009050C" w:rsidRPr="00364B86" w:rsidRDefault="0009050C" w:rsidP="000905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Рефлексия.</w:t>
      </w:r>
      <w:r w:rsidRPr="009B6454">
        <w:rPr>
          <w:rFonts w:ascii="Times New Roman" w:hAnsi="Times New Roman"/>
          <w:sz w:val="24"/>
          <w:szCs w:val="24"/>
        </w:rPr>
        <w:t xml:space="preserve"> </w:t>
      </w:r>
    </w:p>
    <w:p w14:paraId="0B3CE54F" w14:textId="77777777" w:rsidR="0009050C" w:rsidRPr="00190629" w:rsidRDefault="0009050C" w:rsidP="000905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4B86">
        <w:rPr>
          <w:rFonts w:ascii="Times New Roman" w:hAnsi="Times New Roman"/>
          <w:sz w:val="24"/>
          <w:szCs w:val="24"/>
        </w:rPr>
        <w:t xml:space="preserve">. Итоги конкурса методических разработок </w:t>
      </w:r>
      <w:r w:rsidRPr="00E4249E">
        <w:rPr>
          <w:rFonts w:ascii="Times New Roman" w:hAnsi="Times New Roman"/>
          <w:sz w:val="24"/>
          <w:szCs w:val="24"/>
        </w:rPr>
        <w:t>«Здоровье детей – наше общее дело».</w:t>
      </w:r>
      <w:r w:rsidRPr="00364B86">
        <w:rPr>
          <w:rFonts w:ascii="Times New Roman" w:hAnsi="Times New Roman"/>
          <w:sz w:val="24"/>
          <w:szCs w:val="24"/>
        </w:rPr>
        <w:t xml:space="preserve"> </w:t>
      </w:r>
    </w:p>
    <w:p w14:paraId="3A35D0D4" w14:textId="77777777" w:rsidR="0009050C" w:rsidRPr="00990D34" w:rsidRDefault="0009050C" w:rsidP="00090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939A5" w14:textId="0CD891F1" w:rsidR="0009050C" w:rsidRPr="001C6089" w:rsidRDefault="0009050C" w:rsidP="0009050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608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Ход </w:t>
      </w:r>
      <w:r w:rsidR="00335F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семинара</w:t>
      </w:r>
    </w:p>
    <w:p w14:paraId="3A45469C" w14:textId="77777777" w:rsidR="0009050C" w:rsidRDefault="0009050C" w:rsidP="000905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коллеги начну наш педсовет словами В.Д. Одоевского «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Ребенок воспитывается разными случайностями, его окружающими. </w:t>
      </w:r>
      <w:r w:rsidRPr="001C608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Педагогика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должна дать направление этим случайностям». Поэтому основная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наша задача, как 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педагогов</w:t>
      </w:r>
      <w:r w:rsidRPr="001C608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дошкольного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учреждения – выбрать методы и формы организации работы с детьми, инновационные </w:t>
      </w:r>
      <w:r w:rsidRPr="001C608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педагогические технологии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оптимально соответствуют пост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авленной цели развития личности и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направлены на реализацию федерального государственного образовательного стандарта </w:t>
      </w:r>
      <w:r w:rsidRPr="001C608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 образования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Принципиально важной стороной в </w:t>
      </w:r>
      <w:r w:rsidRPr="001C608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педагогической технологии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позиция ребенка в воспитательно-образовательном процессе, отношение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ребенку со стороны взрослых. 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Взрослый в общении с детьми придерживается </w:t>
      </w:r>
      <w:r w:rsidRPr="00B563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положения: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C60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«Не рядом, не над ним, а вместе!»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</w:t>
      </w:r>
      <w:r w:rsidRPr="001C60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цель- содействовать становлению ребенка как личности.</w:t>
      </w:r>
    </w:p>
    <w:p w14:paraId="0EB29615" w14:textId="77777777" w:rsidR="0009050C" w:rsidRDefault="0009050C" w:rsidP="0009050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41A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Современные педагогические технологии</w:t>
      </w:r>
      <w:r w:rsidRPr="005441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гарантируют достижения </w:t>
      </w:r>
      <w:r w:rsidRPr="005441A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</w:t>
      </w:r>
      <w:r w:rsidRPr="005441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 дальнейшем гарантируют их успешное </w:t>
      </w:r>
      <w:r w:rsidRPr="005441A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обучение в школе</w:t>
      </w:r>
      <w:r w:rsidRPr="005441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Каждый </w:t>
      </w:r>
      <w:r w:rsidRPr="005441A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 – творец технологии</w:t>
      </w:r>
      <w:r w:rsidRPr="005441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даже если имеет дело с заимствованиями. Создание </w:t>
      </w:r>
      <w:r w:rsidRPr="005441A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технологии</w:t>
      </w:r>
      <w:r w:rsidRPr="005441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невозможно без творчества. Для </w:t>
      </w:r>
      <w:r w:rsidRPr="005441A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5441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научившегося работать на </w:t>
      </w:r>
      <w:r w:rsidRPr="005441A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технологическом уровне</w:t>
      </w:r>
      <w:r w:rsidRPr="005441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всегда будет главным ориентиром познавательный процесс в его развивающемся состоянии. Все в наших руках, поэтому их нельзя опускать. </w:t>
      </w:r>
    </w:p>
    <w:p w14:paraId="74345B13" w14:textId="77777777" w:rsidR="0009050C" w:rsidRPr="007101B0" w:rsidRDefault="0009050C" w:rsidP="0009050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вам предложить дискуссию по ходу презентации на тему</w:t>
      </w:r>
      <w:r w:rsidRPr="001E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«Использование современных образовательных технологий как средство повышения качества дошкольного образования». </w:t>
      </w:r>
    </w:p>
    <w:p w14:paraId="1796D1A1" w14:textId="77777777" w:rsidR="0009050C" w:rsidRPr="00311B68" w:rsidRDefault="0009050C" w:rsidP="000905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объявляется </w:t>
      </w:r>
      <w:r w:rsidRPr="0031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«Педагогический аукцион»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расширения и уточнения представлений у педагогов об особенностях использования педагогических технологий в образовательном процессе ДОУ.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 вам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названии технологии, какую цель она 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преследует, плюсы и минусы технологии, особенности использования, поделиться опытом использования данной технологии в своей педагогической деятельности.</w:t>
      </w:r>
    </w:p>
    <w:p w14:paraId="0FF4CC5B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ДОУ </w:t>
      </w:r>
    </w:p>
    <w:p w14:paraId="3D5081BF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технологии в ДОУ </w:t>
      </w:r>
    </w:p>
    <w:p w14:paraId="548E4930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роблемного обучения </w:t>
      </w:r>
    </w:p>
    <w:p w14:paraId="719A973E" w14:textId="77777777" w:rsidR="0009050C" w:rsidRPr="007101B0" w:rsidRDefault="0009050C" w:rsidP="0009050C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01B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Использование</w:t>
      </w:r>
      <w:r w:rsidRPr="007101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ИКТ в воспитательном процессе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A91970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развивающего обучения </w:t>
      </w:r>
    </w:p>
    <w:p w14:paraId="3C41B787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ледовательской деятельности </w:t>
      </w:r>
    </w:p>
    <w:p w14:paraId="402A87B7" w14:textId="77777777" w:rsidR="0009050C" w:rsidRPr="00311B68" w:rsidRDefault="0009050C" w:rsidP="0009050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аукциона: 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технологии должны быть взаимосвязаны, должны дополнять и усиливать друг друга. Поэтому важно интегрировать, правильно сочетать то разнообразие приёмов учебной деятельности, которое существует. От этого будет зависеть успех, а значит и результат обучения.</w:t>
      </w:r>
    </w:p>
    <w:p w14:paraId="3AA550DF" w14:textId="77777777" w:rsidR="0009050C" w:rsidRPr="00311B68" w:rsidRDefault="0009050C" w:rsidP="00090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 педсовета.</w:t>
      </w:r>
    </w:p>
    <w:p w14:paraId="731C493C" w14:textId="77777777" w:rsidR="0009050C" w:rsidRPr="00311B68" w:rsidRDefault="0009050C" w:rsidP="0009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подведения итогов тематического контроля, </w:t>
      </w:r>
      <w:r w:rsidRPr="0031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педагогам предлагается разделиться на 3 микрогруппы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возрастам: средние, старшие и подготовительные). Задания практической части:</w:t>
      </w:r>
    </w:p>
    <w:p w14:paraId="1F3274EA" w14:textId="77777777" w:rsidR="0009050C" w:rsidRPr="00311B68" w:rsidRDefault="0009050C" w:rsidP="0009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1)Работа с таблицей: по содержанию технологии определить её название; общее обсуждение.</w:t>
      </w:r>
    </w:p>
    <w:tbl>
      <w:tblPr>
        <w:tblW w:w="9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4"/>
        <w:gridCol w:w="1706"/>
      </w:tblGrid>
      <w:tr w:rsidR="0009050C" w:rsidRPr="00311B68" w14:paraId="63BD4E85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C010F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технологии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1844C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технологии</w:t>
            </w:r>
          </w:p>
        </w:tc>
      </w:tr>
      <w:tr w:rsidR="0009050C" w:rsidRPr="00311B68" w14:paraId="3CF39998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7A2845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технология включает в себя систему игровых заданий и различных игр для усвоения ребёнком того или иного программного содержания.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7C4BF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04F8D89D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583DA0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Основана на создании особого вида мотивации – проблемной, для этого дидактическое содержание материала должно быть представлено как цепь проблемных ситуаций.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10210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5C436A71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AA65F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данной технологии - обеспечение ребенку возможности сохранения здоровья, формирование у него необходимых знаний, умений, навыков по здоровому образу жизни.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D7237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33FF1571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574F50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технологии ставят в центр всей системы дошкольного образования личность ребенка, обеспечение комфортных условий в семье и ДОУ, бесконфликтных и безопасных условий ее развития, реализация имеющихся природных потенциалов.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A76DF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50B52590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64E04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по данной технологии ребёнок самостоятельно должен прийти к какому-либо мнению, решению проблемы в результате анализа своих действий. Основоположник теории данного обучения  Выготский Л.С., его последователи –Леонтьев А.Н., Занков Л.В., Эльконин Д.Б., В.В.Давыдов.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BD19C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4FCE33E3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EE1A0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рамках этой технологии – это особый вид интеллектуально-творческой деятельности, порождаемый в результате функционирования механизмов поисковой активности</w:t>
            </w:r>
            <w:r w:rsidRPr="0031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строящийся на базе исследовательского поведения.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28892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2891D006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A9660E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строгие воспитательные рамки, педагог выступает как информатор, а не как напарник, воспитательный процесс ориентирован в целом на группу детей, а не на отдельного ребёнка, присутствие метода поощрения и наказания, командный стиль взаимодействия.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CF1B6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0196A35C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E64826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Реализуют демократизм, равенство, партнёрство в отношениях педагога и ребёнка.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ACF12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1B18A02A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05AE48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технологии являются средством формирования предметно-развивающей среды и основ информационной культуры личности ребёнка, инструментом профессиональной деятельности педагога.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BB9ED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29841B06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C52C13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88CF4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0C" w:rsidRPr="00311B68" w14:paraId="5F4DFE65" w14:textId="77777777" w:rsidTr="00712779">
        <w:trPr>
          <w:tblCellSpacing w:w="0" w:type="dxa"/>
        </w:trPr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D795D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основу данной технологии положена идея о направленности учебно-познавательной деятельности дошкольников на заинтересованный результат, который получается при решении той или иной практически значимой проблемы.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5C9DD" w14:textId="77777777" w:rsidR="0009050C" w:rsidRPr="00311B68" w:rsidRDefault="0009050C" w:rsidP="0071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256419" w14:textId="77777777" w:rsidR="0009050C" w:rsidRDefault="0009050C" w:rsidP="000905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DF325" w14:textId="77777777" w:rsidR="0009050C" w:rsidRPr="009B6454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54">
        <w:rPr>
          <w:rFonts w:ascii="Times New Roman" w:eastAsia="Times New Roman" w:hAnsi="Times New Roman" w:cs="Times New Roman"/>
          <w:sz w:val="24"/>
          <w:szCs w:val="24"/>
          <w:lang w:eastAsia="ru-RU"/>
        </w:rPr>
        <w:t>2)  Заполнить вместе таблицу</w:t>
      </w:r>
      <w:r w:rsidRPr="009B6454">
        <w:rPr>
          <w:rFonts w:ascii="Times New Roman" w:hAnsi="Times New Roman" w:cs="Times New Roman"/>
          <w:color w:val="000000"/>
          <w:sz w:val="24"/>
          <w:szCs w:val="24"/>
        </w:rPr>
        <w:t xml:space="preserve"> «Как заставить человека есть зеленый салат» или использовать в образовательном процессе инновационные формы работы с детьми. </w:t>
      </w:r>
    </w:p>
    <w:p w14:paraId="79E580AB" w14:textId="77777777" w:rsidR="0009050C" w:rsidRDefault="0009050C" w:rsidP="0009050C">
      <w:pPr>
        <w:pStyle w:val="a3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sz w:val="18"/>
          <w:szCs w:val="18"/>
        </w:rPr>
        <w:t>      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5811"/>
      </w:tblGrid>
      <w:tr w:rsidR="0009050C" w:rsidRPr="009B6454" w14:paraId="68802C98" w14:textId="77777777" w:rsidTr="00712779">
        <w:trPr>
          <w:tblCellSpacing w:w="0" w:type="dxa"/>
        </w:trPr>
        <w:tc>
          <w:tcPr>
            <w:tcW w:w="3682" w:type="dxa"/>
            <w:vAlign w:val="center"/>
            <w:hideMark/>
          </w:tcPr>
          <w:p w14:paraId="74862318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Тщательно очистить ингредиенты салата</w:t>
            </w:r>
          </w:p>
          <w:p w14:paraId="58FD3D0A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 </w:t>
            </w:r>
          </w:p>
        </w:tc>
        <w:tc>
          <w:tcPr>
            <w:tcW w:w="5811" w:type="dxa"/>
            <w:vAlign w:val="center"/>
            <w:hideMark/>
          </w:tcPr>
          <w:p w14:paraId="061B8313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Тщательно готовиться к осуществлению образовательной деятельности в режимные моменты</w:t>
            </w:r>
          </w:p>
        </w:tc>
      </w:tr>
      <w:tr w:rsidR="0009050C" w:rsidRPr="009B6454" w14:paraId="46EF3D6F" w14:textId="77777777" w:rsidTr="00712779">
        <w:trPr>
          <w:tblCellSpacing w:w="0" w:type="dxa"/>
        </w:trPr>
        <w:tc>
          <w:tcPr>
            <w:tcW w:w="3682" w:type="dxa"/>
            <w:vAlign w:val="center"/>
            <w:hideMark/>
          </w:tcPr>
          <w:p w14:paraId="183BA201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Украсить салат</w:t>
            </w:r>
          </w:p>
        </w:tc>
        <w:tc>
          <w:tcPr>
            <w:tcW w:w="5811" w:type="dxa"/>
            <w:vAlign w:val="center"/>
            <w:hideMark/>
          </w:tcPr>
          <w:p w14:paraId="42C2D196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Использовать наглядность, в том числе современные средства (ИКТ, мультимедиа)</w:t>
            </w:r>
          </w:p>
        </w:tc>
      </w:tr>
      <w:tr w:rsidR="0009050C" w:rsidRPr="009B6454" w14:paraId="4D729FB7" w14:textId="77777777" w:rsidTr="00712779">
        <w:trPr>
          <w:tblCellSpacing w:w="0" w:type="dxa"/>
        </w:trPr>
        <w:tc>
          <w:tcPr>
            <w:tcW w:w="3682" w:type="dxa"/>
            <w:vAlign w:val="center"/>
            <w:hideMark/>
          </w:tcPr>
          <w:p w14:paraId="6314B246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Подать в необычной сервировке</w:t>
            </w:r>
          </w:p>
        </w:tc>
        <w:tc>
          <w:tcPr>
            <w:tcW w:w="5811" w:type="dxa"/>
            <w:vAlign w:val="center"/>
            <w:hideMark/>
          </w:tcPr>
          <w:p w14:paraId="2C08174D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Проводить образовательную деятельность в нестандартной форме</w:t>
            </w:r>
          </w:p>
        </w:tc>
      </w:tr>
      <w:tr w:rsidR="0009050C" w:rsidRPr="009B6454" w14:paraId="2B377184" w14:textId="77777777" w:rsidTr="00712779">
        <w:trPr>
          <w:tblCellSpacing w:w="0" w:type="dxa"/>
        </w:trPr>
        <w:tc>
          <w:tcPr>
            <w:tcW w:w="3682" w:type="dxa"/>
            <w:vAlign w:val="center"/>
            <w:hideMark/>
          </w:tcPr>
          <w:p w14:paraId="416618E8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Добавить в салат необычные продукты, например трюфели</w:t>
            </w:r>
          </w:p>
        </w:tc>
        <w:tc>
          <w:tcPr>
            <w:tcW w:w="5811" w:type="dxa"/>
            <w:vAlign w:val="center"/>
            <w:hideMark/>
          </w:tcPr>
          <w:p w14:paraId="04D64591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Интегрировать с другой деятельностью</w:t>
            </w:r>
          </w:p>
        </w:tc>
      </w:tr>
      <w:tr w:rsidR="0009050C" w:rsidRPr="009B6454" w14:paraId="527D2A75" w14:textId="77777777" w:rsidTr="00712779">
        <w:trPr>
          <w:tblCellSpacing w:w="0" w:type="dxa"/>
        </w:trPr>
        <w:tc>
          <w:tcPr>
            <w:tcW w:w="3682" w:type="dxa"/>
            <w:vAlign w:val="center"/>
            <w:hideMark/>
          </w:tcPr>
          <w:p w14:paraId="090AA461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Придумать интригующее название</w:t>
            </w:r>
          </w:p>
        </w:tc>
        <w:tc>
          <w:tcPr>
            <w:tcW w:w="5811" w:type="dxa"/>
            <w:vAlign w:val="center"/>
            <w:hideMark/>
          </w:tcPr>
          <w:p w14:paraId="7850E564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Превратить скучные темы организованной деятельности в увлекательные, «вкусные» для детей</w:t>
            </w:r>
          </w:p>
        </w:tc>
      </w:tr>
      <w:tr w:rsidR="0009050C" w:rsidRPr="009B6454" w14:paraId="7A9D5AB9" w14:textId="77777777" w:rsidTr="00712779">
        <w:trPr>
          <w:tblCellSpacing w:w="0" w:type="dxa"/>
        </w:trPr>
        <w:tc>
          <w:tcPr>
            <w:tcW w:w="3682" w:type="dxa"/>
            <w:vAlign w:val="center"/>
            <w:hideMark/>
          </w:tcPr>
          <w:p w14:paraId="26D2B188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Убедить в простоте приготовления в домашних условиях</w:t>
            </w:r>
          </w:p>
        </w:tc>
        <w:tc>
          <w:tcPr>
            <w:tcW w:w="5811" w:type="dxa"/>
            <w:vAlign w:val="center"/>
            <w:hideMark/>
          </w:tcPr>
          <w:p w14:paraId="7BF17EE0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Давать интересные и увлекательные самостоятельные задания, которые ребёнок сможет выполнить</w:t>
            </w:r>
          </w:p>
        </w:tc>
      </w:tr>
      <w:tr w:rsidR="0009050C" w:rsidRPr="009B6454" w14:paraId="3F7603C5" w14:textId="77777777" w:rsidTr="00712779">
        <w:trPr>
          <w:tblCellSpacing w:w="0" w:type="dxa"/>
        </w:trPr>
        <w:tc>
          <w:tcPr>
            <w:tcW w:w="3682" w:type="dxa"/>
            <w:vAlign w:val="center"/>
            <w:hideMark/>
          </w:tcPr>
          <w:p w14:paraId="01AE5516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Убедить в полезности состава ингредиентов.</w:t>
            </w:r>
          </w:p>
        </w:tc>
        <w:tc>
          <w:tcPr>
            <w:tcW w:w="5811" w:type="dxa"/>
            <w:vAlign w:val="center"/>
            <w:hideMark/>
          </w:tcPr>
          <w:p w14:paraId="1802D36F" w14:textId="77777777" w:rsidR="0009050C" w:rsidRPr="009B6454" w:rsidRDefault="0009050C" w:rsidP="00712779">
            <w:pPr>
              <w:pStyle w:val="a3"/>
              <w:spacing w:after="0"/>
            </w:pPr>
            <w:r w:rsidRPr="009B6454">
              <w:t>Сделать приобретаемые знания актуальными и полезными в жизни.</w:t>
            </w:r>
          </w:p>
        </w:tc>
      </w:tr>
    </w:tbl>
    <w:p w14:paraId="2D7B811F" w14:textId="77777777" w:rsidR="0009050C" w:rsidRDefault="0009050C" w:rsidP="000905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552F5" w14:textId="77777777" w:rsidR="0009050C" w:rsidRPr="009B6454" w:rsidRDefault="0009050C" w:rsidP="000905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54">
        <w:rPr>
          <w:rFonts w:ascii="Times New Roman" w:hAnsi="Times New Roman" w:cs="Times New Roman"/>
          <w:sz w:val="24"/>
          <w:szCs w:val="24"/>
        </w:rPr>
        <w:t xml:space="preserve">Оказалось, как легко приготовить салат так же легко освоить современные педагогические технологии и планировать инновационные формы работы с дошкольниками.  </w:t>
      </w:r>
    </w:p>
    <w:p w14:paraId="2B1C72E6" w14:textId="77777777" w:rsidR="0009050C" w:rsidRPr="00B152A5" w:rsidRDefault="0009050C" w:rsidP="000905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14:paraId="7D7098A0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Было ли Вам комфортно на протяжении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Какие технологии были использованы на нашем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39C1F5E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 кого возникали трудности, в чем именно?</w:t>
      </w:r>
    </w:p>
    <w:p w14:paraId="776C530E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Что бы вы хотели перенести в свою практическую деятельность?</w:t>
      </w:r>
    </w:p>
    <w:p w14:paraId="11BB2E3C" w14:textId="77777777" w:rsidR="0009050C" w:rsidRPr="00311B68" w:rsidRDefault="0009050C" w:rsidP="00090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Главный вопрос педагогам: «Вы «ЗА» или «ПРОТИВ» использования педагогических технологий в образовательном процессе ДОУ?»</w:t>
      </w:r>
    </w:p>
    <w:p w14:paraId="54E967DF" w14:textId="77777777" w:rsidR="0009050C" w:rsidRPr="00311B68" w:rsidRDefault="0009050C" w:rsidP="000905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 притчей.</w:t>
      </w:r>
    </w:p>
    <w:p w14:paraId="1942B912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 старцу пришел его послушник и спросил:</w:t>
      </w:r>
    </w:p>
    <w:p w14:paraId="2FC29FF6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-Отче, объясни мне, почему я, имея такие же глаза, как у тебя, часто не замечаю того, что замечаешь ты.</w:t>
      </w:r>
    </w:p>
    <w:p w14:paraId="587F7197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Старец показал послушнику старинную рукопись на незнакомом послушнику языке. Развернул ее и спросил:</w:t>
      </w:r>
    </w:p>
    <w:p w14:paraId="2C3583CD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ты видишь?</w:t>
      </w:r>
    </w:p>
    <w:p w14:paraId="1C0E1010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Послушник, не желая выдавать свое незнание, ответил:</w:t>
      </w:r>
    </w:p>
    <w:p w14:paraId="628AFF51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вижу многовековую мудрость этой рукописи.</w:t>
      </w:r>
    </w:p>
    <w:p w14:paraId="0971A789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старец сказал:</w:t>
      </w:r>
    </w:p>
    <w:p w14:paraId="6834F5D4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самом деле, перед тобой записка греческого купца. А знаю и вижу я это потому, что однажды, не побоявшись признаться себе в том, что ничего не знаю, просто выучил этот язык. </w:t>
      </w:r>
    </w:p>
    <w:p w14:paraId="52C7B5A8" w14:textId="77777777" w:rsidR="0009050C" w:rsidRPr="00311B68" w:rsidRDefault="0009050C" w:rsidP="0009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и нам, не бояться признаваться себе в том, что мы что-то не знаем, и заполнять это незнание знаниями. </w:t>
      </w:r>
    </w:p>
    <w:p w14:paraId="5290E099" w14:textId="77777777" w:rsidR="0009050C" w:rsidRPr="008A2A5C" w:rsidRDefault="0009050C" w:rsidP="0009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2A5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семинара:</w:t>
      </w:r>
    </w:p>
    <w:p w14:paraId="1B051D02" w14:textId="77777777" w:rsidR="0009050C" w:rsidRPr="00311B68" w:rsidRDefault="0009050C" w:rsidP="00090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целесообразность применени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инновационных технологий в воспитательно-образовательной деятельности</w:t>
      </w:r>
      <w:r w:rsidRPr="0031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продолжить работу по совершенствованию работы с ними.</w:t>
      </w:r>
    </w:p>
    <w:p w14:paraId="2E369DE2" w14:textId="77777777" w:rsidR="0009050C" w:rsidRPr="00C64193" w:rsidRDefault="0009050C" w:rsidP="0009050C">
      <w:pPr>
        <w:pStyle w:val="a4"/>
        <w:numPr>
          <w:ilvl w:val="0"/>
          <w:numId w:val="1"/>
        </w:numPr>
        <w:spacing w:after="150" w:line="240" w:lineRule="auto"/>
        <w:rPr>
          <w:rFonts w:ascii="Arimo" w:eastAsia="Times New Roman" w:hAnsi="Arimo" w:cs="Arial"/>
          <w:sz w:val="24"/>
          <w:szCs w:val="24"/>
          <w:lang w:eastAsia="ru-RU"/>
        </w:rPr>
      </w:pPr>
      <w:r w:rsidRPr="00C64193">
        <w:rPr>
          <w:rFonts w:ascii="Arimo" w:eastAsia="Times New Roman" w:hAnsi="Arimo" w:cs="Arial"/>
          <w:sz w:val="24"/>
          <w:szCs w:val="24"/>
          <w:lang w:eastAsia="ru-RU"/>
        </w:rPr>
        <w:t>Педагогическим сотрудникам ДОУ использовать современные образовательные технологии при работе с детьми при проектировании, планировании и организации образовательной работы с детьми.</w:t>
      </w:r>
    </w:p>
    <w:p w14:paraId="19EC5099" w14:textId="77777777" w:rsidR="00C91FF4" w:rsidRDefault="00C91FF4"/>
    <w:sectPr w:rsidR="00C9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4040"/>
    <w:multiLevelType w:val="multilevel"/>
    <w:tmpl w:val="3F8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23"/>
    <w:rsid w:val="0009050C"/>
    <w:rsid w:val="00335F40"/>
    <w:rsid w:val="00C91FF4"/>
    <w:rsid w:val="00D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C89C"/>
  <w15:chartTrackingRefBased/>
  <w15:docId w15:val="{BAEAABFF-D47C-477B-84FB-86F428A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0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05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090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Коробовский</dc:creator>
  <cp:keywords/>
  <dc:description/>
  <cp:lastModifiedBy>Александр Коробовский</cp:lastModifiedBy>
  <cp:revision>3</cp:revision>
  <dcterms:created xsi:type="dcterms:W3CDTF">2021-01-19T18:02:00Z</dcterms:created>
  <dcterms:modified xsi:type="dcterms:W3CDTF">2021-01-19T18:07:00Z</dcterms:modified>
</cp:coreProperties>
</file>