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57" w:rsidRPr="007E0528" w:rsidRDefault="00A20A64" w:rsidP="002E4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0528">
        <w:rPr>
          <w:rFonts w:ascii="Times New Roman" w:hAnsi="Times New Roman" w:cs="Times New Roman"/>
          <w:sz w:val="24"/>
          <w:szCs w:val="24"/>
        </w:rPr>
        <w:t>З</w:t>
      </w:r>
      <w:r w:rsidR="00A92A2E" w:rsidRPr="007E0528">
        <w:rPr>
          <w:rFonts w:ascii="Times New Roman" w:hAnsi="Times New Roman" w:cs="Times New Roman"/>
          <w:sz w:val="24"/>
          <w:szCs w:val="24"/>
        </w:rPr>
        <w:t>доровье</w:t>
      </w:r>
      <w:r w:rsidRPr="007E0528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Pr="007E0528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A92A2E" w:rsidRPr="007E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C4" w:rsidRDefault="00A20A64" w:rsidP="00A20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528">
        <w:rPr>
          <w:rFonts w:ascii="Times New Roman" w:hAnsi="Times New Roman" w:cs="Times New Roman"/>
          <w:sz w:val="24"/>
          <w:szCs w:val="24"/>
        </w:rPr>
        <w:t xml:space="preserve">в работе педагога-психолога с </w:t>
      </w:r>
      <w:r w:rsidR="00A92A2E" w:rsidRPr="007E0528">
        <w:rPr>
          <w:rFonts w:ascii="Times New Roman" w:hAnsi="Times New Roman" w:cs="Times New Roman"/>
          <w:sz w:val="24"/>
          <w:szCs w:val="24"/>
        </w:rPr>
        <w:t>воспитателями ДОУ.</w:t>
      </w:r>
    </w:p>
    <w:p w:rsidR="007E0528" w:rsidRPr="007E0528" w:rsidRDefault="007E0528" w:rsidP="00A20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8C4" w:rsidRDefault="00B378C4" w:rsidP="002E4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8C4">
        <w:rPr>
          <w:rFonts w:ascii="Times New Roman" w:hAnsi="Times New Roman" w:cs="Times New Roman"/>
          <w:sz w:val="24"/>
          <w:szCs w:val="24"/>
        </w:rPr>
        <w:t>Здор</w:t>
      </w:r>
      <w:r w:rsidR="002E4757">
        <w:rPr>
          <w:rFonts w:ascii="Times New Roman" w:hAnsi="Times New Roman" w:cs="Times New Roman"/>
          <w:sz w:val="24"/>
          <w:szCs w:val="24"/>
        </w:rPr>
        <w:t>овье – бесценный дар,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8C4">
        <w:rPr>
          <w:rFonts w:ascii="Times New Roman" w:hAnsi="Times New Roman" w:cs="Times New Roman"/>
          <w:sz w:val="24"/>
          <w:szCs w:val="24"/>
        </w:rPr>
        <w:t>основное условие и залог полноценной и счастливой жизни.</w:t>
      </w:r>
    </w:p>
    <w:p w:rsidR="00B378C4" w:rsidRDefault="00B378C4" w:rsidP="002E4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Близким и дорогим людям мы </w:t>
      </w:r>
      <w:r w:rsidR="00D14D74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желаем </w:t>
      </w:r>
      <w:r w:rsidRPr="00B378C4">
        <w:rPr>
          <w:rFonts w:ascii="Times New Roman" w:hAnsi="Times New Roman" w:cs="Times New Roman"/>
          <w:sz w:val="24"/>
          <w:szCs w:val="24"/>
        </w:rPr>
        <w:t>доброго и к</w:t>
      </w:r>
      <w:r>
        <w:rPr>
          <w:rFonts w:ascii="Times New Roman" w:hAnsi="Times New Roman" w:cs="Times New Roman"/>
          <w:sz w:val="24"/>
          <w:szCs w:val="24"/>
        </w:rPr>
        <w:t>репкого здоровья</w:t>
      </w:r>
      <w:r w:rsidR="008D5F0D">
        <w:rPr>
          <w:rFonts w:ascii="Times New Roman" w:hAnsi="Times New Roman" w:cs="Times New Roman"/>
          <w:sz w:val="24"/>
          <w:szCs w:val="24"/>
        </w:rPr>
        <w:t>.</w:t>
      </w:r>
    </w:p>
    <w:p w:rsidR="002E4757" w:rsidRDefault="002E4757" w:rsidP="002E4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378C4">
        <w:rPr>
          <w:rFonts w:ascii="Times New Roman" w:hAnsi="Times New Roman" w:cs="Times New Roman"/>
          <w:sz w:val="24"/>
          <w:szCs w:val="24"/>
        </w:rPr>
        <w:t xml:space="preserve">овременное образование </w:t>
      </w:r>
      <w:r w:rsidR="00A20A64">
        <w:rPr>
          <w:rFonts w:ascii="Times New Roman" w:hAnsi="Times New Roman" w:cs="Times New Roman"/>
          <w:sz w:val="24"/>
          <w:szCs w:val="24"/>
        </w:rPr>
        <w:t>видит</w:t>
      </w:r>
      <w:r>
        <w:rPr>
          <w:rFonts w:ascii="Times New Roman" w:hAnsi="Times New Roman" w:cs="Times New Roman"/>
          <w:sz w:val="24"/>
          <w:szCs w:val="24"/>
        </w:rPr>
        <w:t xml:space="preserve"> одну из ведущих задач</w:t>
      </w:r>
      <w:r w:rsidR="00A20A64">
        <w:rPr>
          <w:rFonts w:ascii="Times New Roman" w:hAnsi="Times New Roman" w:cs="Times New Roman"/>
          <w:sz w:val="24"/>
          <w:szCs w:val="24"/>
        </w:rPr>
        <w:t xml:space="preserve"> в </w:t>
      </w:r>
      <w:r w:rsidRPr="00B378C4">
        <w:rPr>
          <w:rFonts w:ascii="Times New Roman" w:hAnsi="Times New Roman" w:cs="Times New Roman"/>
          <w:sz w:val="24"/>
          <w:szCs w:val="24"/>
        </w:rPr>
        <w:t>сохранении и укр</w:t>
      </w:r>
      <w:r>
        <w:rPr>
          <w:rFonts w:ascii="Times New Roman" w:hAnsi="Times New Roman" w:cs="Times New Roman"/>
          <w:sz w:val="24"/>
          <w:szCs w:val="24"/>
        </w:rPr>
        <w:t xml:space="preserve">еплении здоровья воспитанников. </w:t>
      </w:r>
      <w:r w:rsidR="00CC6212">
        <w:rPr>
          <w:rFonts w:ascii="Times New Roman" w:hAnsi="Times New Roman" w:cs="Times New Roman"/>
          <w:sz w:val="24"/>
          <w:szCs w:val="24"/>
        </w:rPr>
        <w:t>Счастливый, у</w:t>
      </w:r>
      <w:r w:rsidR="00CC6212" w:rsidRPr="00B378C4">
        <w:rPr>
          <w:rFonts w:ascii="Times New Roman" w:hAnsi="Times New Roman" w:cs="Times New Roman"/>
          <w:sz w:val="24"/>
          <w:szCs w:val="24"/>
        </w:rPr>
        <w:t>спешный ребенок – это в перв</w:t>
      </w:r>
      <w:r w:rsidR="00CC6212">
        <w:rPr>
          <w:rFonts w:ascii="Times New Roman" w:hAnsi="Times New Roman" w:cs="Times New Roman"/>
          <w:sz w:val="24"/>
          <w:szCs w:val="24"/>
        </w:rPr>
        <w:t xml:space="preserve">ую очередь здоровый ребенок.  </w:t>
      </w:r>
    </w:p>
    <w:p w:rsidR="008D5F0D" w:rsidRDefault="00CC6212" w:rsidP="002E4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0D">
        <w:rPr>
          <w:rFonts w:ascii="Times New Roman" w:hAnsi="Times New Roman" w:cs="Times New Roman"/>
          <w:sz w:val="24"/>
          <w:szCs w:val="24"/>
        </w:rPr>
        <w:t>Прежде чем направлять свои усилия на сохранение и укрепление здоровья воспитанников, педагог должен позаботиться о собственном здоровье.</w:t>
      </w:r>
      <w:r w:rsidR="008D2EAE">
        <w:rPr>
          <w:rFonts w:ascii="Times New Roman" w:hAnsi="Times New Roman" w:cs="Times New Roman"/>
          <w:sz w:val="24"/>
          <w:szCs w:val="24"/>
        </w:rPr>
        <w:t xml:space="preserve"> Только в </w:t>
      </w:r>
      <w:r w:rsidR="00D14D74">
        <w:rPr>
          <w:rFonts w:ascii="Times New Roman" w:hAnsi="Times New Roman" w:cs="Times New Roman"/>
          <w:sz w:val="24"/>
          <w:szCs w:val="24"/>
        </w:rPr>
        <w:t xml:space="preserve">хорошем самочувствии </w:t>
      </w:r>
      <w:r w:rsidR="008D2EA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D14D74">
        <w:rPr>
          <w:rFonts w:ascii="Times New Roman" w:hAnsi="Times New Roman" w:cs="Times New Roman"/>
          <w:sz w:val="24"/>
          <w:szCs w:val="24"/>
        </w:rPr>
        <w:t>способен</w:t>
      </w:r>
      <w:r w:rsidR="00B378C4" w:rsidRPr="00B378C4">
        <w:rPr>
          <w:rFonts w:ascii="Times New Roman" w:hAnsi="Times New Roman" w:cs="Times New Roman"/>
          <w:sz w:val="24"/>
          <w:szCs w:val="24"/>
        </w:rPr>
        <w:t xml:space="preserve"> сохранять высокую работоспособность и творческое </w:t>
      </w:r>
      <w:r w:rsidR="008D5F0D">
        <w:rPr>
          <w:rFonts w:ascii="Times New Roman" w:hAnsi="Times New Roman" w:cs="Times New Roman"/>
          <w:sz w:val="24"/>
          <w:szCs w:val="24"/>
        </w:rPr>
        <w:t>долголетие</w:t>
      </w:r>
      <w:r w:rsidR="00B378C4" w:rsidRPr="00B378C4">
        <w:rPr>
          <w:rFonts w:ascii="Times New Roman" w:hAnsi="Times New Roman" w:cs="Times New Roman"/>
          <w:sz w:val="24"/>
          <w:szCs w:val="24"/>
        </w:rPr>
        <w:t>.</w:t>
      </w:r>
    </w:p>
    <w:p w:rsidR="00B378C4" w:rsidRDefault="00D14D74" w:rsidP="002E4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прекрасно понимаем, что б</w:t>
      </w:r>
      <w:r w:rsidR="00CC6212" w:rsidRPr="00B378C4">
        <w:rPr>
          <w:rFonts w:ascii="Times New Roman" w:hAnsi="Times New Roman" w:cs="Times New Roman"/>
          <w:sz w:val="24"/>
          <w:szCs w:val="24"/>
        </w:rPr>
        <w:t>ольшая часть рабо</w:t>
      </w:r>
      <w:r>
        <w:rPr>
          <w:rFonts w:ascii="Times New Roman" w:hAnsi="Times New Roman" w:cs="Times New Roman"/>
          <w:sz w:val="24"/>
          <w:szCs w:val="24"/>
        </w:rPr>
        <w:t xml:space="preserve">чего времени </w:t>
      </w:r>
      <w:r w:rsidR="009F6D69">
        <w:rPr>
          <w:rFonts w:ascii="Times New Roman" w:hAnsi="Times New Roman" w:cs="Times New Roman"/>
          <w:sz w:val="24"/>
          <w:szCs w:val="24"/>
        </w:rPr>
        <w:t xml:space="preserve">у педагогов </w:t>
      </w:r>
      <w:r w:rsidR="00B12569">
        <w:rPr>
          <w:rFonts w:ascii="Times New Roman" w:hAnsi="Times New Roman" w:cs="Times New Roman"/>
          <w:sz w:val="24"/>
          <w:szCs w:val="24"/>
        </w:rPr>
        <w:t xml:space="preserve">сопряжена с постоянной </w:t>
      </w:r>
      <w:r>
        <w:rPr>
          <w:rFonts w:ascii="Times New Roman" w:hAnsi="Times New Roman" w:cs="Times New Roman"/>
          <w:sz w:val="24"/>
          <w:szCs w:val="24"/>
        </w:rPr>
        <w:t xml:space="preserve">концентрацией </w:t>
      </w:r>
      <w:r w:rsidR="00CC6212" w:rsidRPr="00B378C4">
        <w:rPr>
          <w:rFonts w:ascii="Times New Roman" w:hAnsi="Times New Roman" w:cs="Times New Roman"/>
          <w:sz w:val="24"/>
          <w:szCs w:val="24"/>
        </w:rPr>
        <w:t>в</w:t>
      </w:r>
      <w:r w:rsidR="00B12569">
        <w:rPr>
          <w:rFonts w:ascii="Times New Roman" w:hAnsi="Times New Roman" w:cs="Times New Roman"/>
          <w:sz w:val="24"/>
          <w:szCs w:val="24"/>
        </w:rPr>
        <w:t>нимания, эмоциональной насыщенной</w:t>
      </w:r>
      <w:r w:rsidR="00CC6212" w:rsidRPr="00B378C4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12569">
        <w:rPr>
          <w:rFonts w:ascii="Times New Roman" w:hAnsi="Times New Roman" w:cs="Times New Roman"/>
          <w:sz w:val="24"/>
          <w:szCs w:val="24"/>
        </w:rPr>
        <w:t>ю, повышенной</w:t>
      </w:r>
      <w:r w:rsidR="00CC6212" w:rsidRPr="00B378C4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B12569">
        <w:rPr>
          <w:rFonts w:ascii="Times New Roman" w:hAnsi="Times New Roman" w:cs="Times New Roman"/>
          <w:sz w:val="24"/>
          <w:szCs w:val="24"/>
        </w:rPr>
        <w:t>ю</w:t>
      </w:r>
      <w:r w:rsidR="00CC6212" w:rsidRPr="00B378C4">
        <w:rPr>
          <w:rFonts w:ascii="Times New Roman" w:hAnsi="Times New Roman" w:cs="Times New Roman"/>
          <w:sz w:val="24"/>
          <w:szCs w:val="24"/>
        </w:rPr>
        <w:t xml:space="preserve"> </w:t>
      </w:r>
      <w:r w:rsidR="00A20A64">
        <w:rPr>
          <w:rFonts w:ascii="Times New Roman" w:hAnsi="Times New Roman" w:cs="Times New Roman"/>
          <w:sz w:val="24"/>
          <w:szCs w:val="24"/>
        </w:rPr>
        <w:t>за жизнь и здоровье детей. Эти</w:t>
      </w:r>
      <w:r w:rsidR="00CC6212" w:rsidRPr="00B378C4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="00CC621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C6212" w:rsidRPr="00B378C4">
        <w:rPr>
          <w:rFonts w:ascii="Times New Roman" w:hAnsi="Times New Roman" w:cs="Times New Roman"/>
          <w:sz w:val="24"/>
          <w:szCs w:val="24"/>
        </w:rPr>
        <w:t xml:space="preserve">оказывают отрицательное влияние </w:t>
      </w:r>
      <w:r w:rsidR="00CC6212">
        <w:rPr>
          <w:rFonts w:ascii="Times New Roman" w:hAnsi="Times New Roman" w:cs="Times New Roman"/>
          <w:sz w:val="24"/>
          <w:szCs w:val="24"/>
        </w:rPr>
        <w:t xml:space="preserve">на физическое самочувствие. </w:t>
      </w:r>
      <w:r w:rsidR="008D2EAE">
        <w:rPr>
          <w:rFonts w:ascii="Times New Roman" w:hAnsi="Times New Roman" w:cs="Times New Roman"/>
          <w:sz w:val="24"/>
          <w:szCs w:val="24"/>
        </w:rPr>
        <w:t>Может появиться</w:t>
      </w:r>
      <w:r w:rsidR="009F6D69">
        <w:rPr>
          <w:rFonts w:ascii="Times New Roman" w:hAnsi="Times New Roman" w:cs="Times New Roman"/>
          <w:sz w:val="24"/>
          <w:szCs w:val="24"/>
        </w:rPr>
        <w:t xml:space="preserve"> нервозность</w:t>
      </w:r>
      <w:r w:rsidR="00CC6212" w:rsidRPr="00B378C4">
        <w:rPr>
          <w:rFonts w:ascii="Times New Roman" w:hAnsi="Times New Roman" w:cs="Times New Roman"/>
          <w:sz w:val="24"/>
          <w:szCs w:val="24"/>
        </w:rPr>
        <w:t>, раздражи</w:t>
      </w:r>
      <w:r w:rsidR="009F6D69">
        <w:rPr>
          <w:rFonts w:ascii="Times New Roman" w:hAnsi="Times New Roman" w:cs="Times New Roman"/>
          <w:sz w:val="24"/>
          <w:szCs w:val="24"/>
        </w:rPr>
        <w:t>тельность, усталость</w:t>
      </w:r>
      <w:r w:rsidR="00CC6212" w:rsidRPr="00B378C4">
        <w:rPr>
          <w:rFonts w:ascii="Times New Roman" w:hAnsi="Times New Roman" w:cs="Times New Roman"/>
          <w:sz w:val="24"/>
          <w:szCs w:val="24"/>
        </w:rPr>
        <w:t xml:space="preserve">, </w:t>
      </w:r>
      <w:r w:rsidR="009F6D69">
        <w:rPr>
          <w:rFonts w:ascii="Times New Roman" w:hAnsi="Times New Roman" w:cs="Times New Roman"/>
          <w:sz w:val="24"/>
          <w:szCs w:val="24"/>
        </w:rPr>
        <w:t>физическое недомогание</w:t>
      </w:r>
      <w:r w:rsidR="00CC6212" w:rsidRPr="00B378C4">
        <w:rPr>
          <w:rFonts w:ascii="Times New Roman" w:hAnsi="Times New Roman" w:cs="Times New Roman"/>
          <w:sz w:val="24"/>
          <w:szCs w:val="24"/>
        </w:rPr>
        <w:t>.</w:t>
      </w:r>
      <w:r w:rsidR="00B12569">
        <w:rPr>
          <w:rFonts w:ascii="Times New Roman" w:hAnsi="Times New Roman" w:cs="Times New Roman"/>
          <w:sz w:val="24"/>
          <w:szCs w:val="24"/>
        </w:rPr>
        <w:t xml:space="preserve"> Очевидно,</w:t>
      </w:r>
      <w:r w:rsidR="008D2EAE">
        <w:rPr>
          <w:rFonts w:ascii="Times New Roman" w:hAnsi="Times New Roman" w:cs="Times New Roman"/>
          <w:sz w:val="24"/>
          <w:szCs w:val="24"/>
        </w:rPr>
        <w:t xml:space="preserve"> </w:t>
      </w:r>
      <w:r w:rsidR="009F6D69">
        <w:rPr>
          <w:rFonts w:ascii="Times New Roman" w:hAnsi="Times New Roman" w:cs="Times New Roman"/>
          <w:sz w:val="24"/>
          <w:szCs w:val="24"/>
        </w:rPr>
        <w:t>что п</w:t>
      </w:r>
      <w:r w:rsidR="009F6D69" w:rsidRPr="00B378C4">
        <w:rPr>
          <w:rFonts w:ascii="Times New Roman" w:hAnsi="Times New Roman" w:cs="Times New Roman"/>
          <w:sz w:val="24"/>
          <w:szCs w:val="24"/>
        </w:rPr>
        <w:t>рофессиональная деятельность педагога ДОУ характеризуется огромной нагрузкой на психоэмоциональную сферу</w:t>
      </w:r>
      <w:r w:rsidR="009F6D69">
        <w:rPr>
          <w:rFonts w:ascii="Times New Roman" w:hAnsi="Times New Roman" w:cs="Times New Roman"/>
          <w:sz w:val="24"/>
          <w:szCs w:val="24"/>
        </w:rPr>
        <w:t>.</w:t>
      </w:r>
      <w:r w:rsidR="00A20A64">
        <w:rPr>
          <w:rFonts w:ascii="Times New Roman" w:hAnsi="Times New Roman" w:cs="Times New Roman"/>
          <w:sz w:val="24"/>
          <w:szCs w:val="24"/>
        </w:rPr>
        <w:t xml:space="preserve"> </w:t>
      </w:r>
      <w:r w:rsidR="009F6D69">
        <w:rPr>
          <w:rFonts w:ascii="Times New Roman" w:hAnsi="Times New Roman" w:cs="Times New Roman"/>
          <w:sz w:val="24"/>
          <w:szCs w:val="24"/>
        </w:rPr>
        <w:t>Именно п</w:t>
      </w:r>
      <w:r w:rsidR="00B378C4" w:rsidRPr="00B378C4">
        <w:rPr>
          <w:rFonts w:ascii="Times New Roman" w:hAnsi="Times New Roman" w:cs="Times New Roman"/>
          <w:sz w:val="24"/>
          <w:szCs w:val="24"/>
        </w:rPr>
        <w:t xml:space="preserve">оэтому проблема </w:t>
      </w:r>
      <w:proofErr w:type="spellStart"/>
      <w:r w:rsidR="00B378C4" w:rsidRPr="00B378C4">
        <w:rPr>
          <w:rFonts w:ascii="Times New Roman" w:hAnsi="Times New Roman" w:cs="Times New Roman"/>
          <w:sz w:val="24"/>
          <w:szCs w:val="24"/>
        </w:rPr>
        <w:t>здоровьесбереж</w:t>
      </w:r>
      <w:r w:rsidR="00CC6212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="00CC6212">
        <w:rPr>
          <w:rFonts w:ascii="Times New Roman" w:hAnsi="Times New Roman" w:cs="Times New Roman"/>
          <w:sz w:val="24"/>
          <w:szCs w:val="24"/>
        </w:rPr>
        <w:t xml:space="preserve"> </w:t>
      </w:r>
      <w:r w:rsidR="00B12569">
        <w:rPr>
          <w:rFonts w:ascii="Times New Roman" w:hAnsi="Times New Roman" w:cs="Times New Roman"/>
          <w:sz w:val="24"/>
          <w:szCs w:val="24"/>
        </w:rPr>
        <w:t>педагогов- актуальнейшая</w:t>
      </w:r>
      <w:r w:rsidR="00CC6212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9F6D69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E07C57" w:rsidRPr="00E07C57" w:rsidRDefault="00B12569" w:rsidP="002E475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2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proofErr w:type="spellStart"/>
      <w:r w:rsidRPr="00A20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здоровьесбережением</w:t>
      </w:r>
      <w:proofErr w:type="spellEnd"/>
      <w:r w:rsidRPr="00A20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принято понимать систему мер, направленных на сохранение и укрепление здоровья участников образовательного процесса</w:t>
      </w:r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 воспитанников, так и педагогов).</w:t>
      </w:r>
    </w:p>
    <w:p w:rsidR="00DD5599" w:rsidRDefault="003567F7" w:rsidP="00A20A6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ДОУ – это технологии, направленные на решение приоритетной задачи совре</w:t>
      </w:r>
      <w:r w:rsidR="007E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менного дошкольного образования:</w:t>
      </w:r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благополучия.</w:t>
      </w:r>
      <w:r w:rsidR="00A2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</w:t>
      </w:r>
      <w:r w:rsidRPr="003567F7">
        <w:rPr>
          <w:rFonts w:ascii="Times New Roman" w:hAnsi="Times New Roman" w:cs="Times New Roman"/>
          <w:sz w:val="24"/>
          <w:szCs w:val="24"/>
        </w:rPr>
        <w:t xml:space="preserve"> технологии направлены в основном на детей, а осуществляются они педагогами. </w:t>
      </w:r>
    </w:p>
    <w:p w:rsidR="00E07C57" w:rsidRPr="00A20A64" w:rsidRDefault="007E0528" w:rsidP="00A20A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Встает вопрос и</w:t>
      </w:r>
      <w:r w:rsidR="00E07C57">
        <w:rPr>
          <w:rFonts w:ascii="Times New Roman" w:hAnsi="Times New Roman" w:cs="Times New Roman"/>
          <w:sz w:val="24"/>
          <w:szCs w:val="24"/>
        </w:rPr>
        <w:t>спользуют ли сами педагоги в повседневной жизни технологии</w:t>
      </w:r>
      <w:r w:rsidR="00A20A64">
        <w:rPr>
          <w:rFonts w:ascii="Times New Roman" w:hAnsi="Times New Roman" w:cs="Times New Roman"/>
          <w:sz w:val="24"/>
          <w:szCs w:val="24"/>
        </w:rPr>
        <w:t>,</w:t>
      </w:r>
      <w:r w:rsidR="00E07C57">
        <w:rPr>
          <w:rFonts w:ascii="Times New Roman" w:hAnsi="Times New Roman" w:cs="Times New Roman"/>
          <w:sz w:val="24"/>
          <w:szCs w:val="24"/>
        </w:rPr>
        <w:t xml:space="preserve"> сох</w:t>
      </w:r>
      <w:r>
        <w:rPr>
          <w:rFonts w:ascii="Times New Roman" w:hAnsi="Times New Roman" w:cs="Times New Roman"/>
          <w:sz w:val="24"/>
          <w:szCs w:val="24"/>
        </w:rPr>
        <w:t>раняющие и укрепляющие здоровье?</w:t>
      </w:r>
      <w:r w:rsidR="00E07C57">
        <w:rPr>
          <w:rFonts w:ascii="Times New Roman" w:hAnsi="Times New Roman" w:cs="Times New Roman"/>
          <w:sz w:val="24"/>
          <w:szCs w:val="24"/>
        </w:rPr>
        <w:t xml:space="preserve"> Знакомы ли они с современными технологиями по </w:t>
      </w:r>
      <w:r w:rsidR="00633559">
        <w:rPr>
          <w:rFonts w:ascii="Times New Roman" w:hAnsi="Times New Roman" w:cs="Times New Roman"/>
          <w:sz w:val="24"/>
          <w:szCs w:val="24"/>
        </w:rPr>
        <w:t xml:space="preserve">собственному </w:t>
      </w:r>
      <w:proofErr w:type="spellStart"/>
      <w:r w:rsidR="0063355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E07C57">
        <w:rPr>
          <w:rFonts w:ascii="Times New Roman" w:hAnsi="Times New Roman" w:cs="Times New Roman"/>
          <w:sz w:val="24"/>
          <w:szCs w:val="24"/>
        </w:rPr>
        <w:t>?</w:t>
      </w:r>
    </w:p>
    <w:p w:rsidR="00633559" w:rsidRPr="00335467" w:rsidRDefault="00633559" w:rsidP="0063355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технологии по укреплению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сохранению здоровья педагогов включают в себя:</w:t>
      </w:r>
    </w:p>
    <w:p w:rsidR="00633559" w:rsidRPr="00335467" w:rsidRDefault="00633559" w:rsidP="0063355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1.Тренинги под руководством педагога-психолога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559" w:rsidRPr="00335467" w:rsidRDefault="00633559" w:rsidP="0063355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эмоциональной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развитие позитивного мышления,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т</w:t>
      </w: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елесно-о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риентированных упражнений, специальных </w:t>
      </w: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дыхания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633559" w:rsidRPr="00335467" w:rsidRDefault="00633559" w:rsidP="0063355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льзование в повседневной жизни: ароматерапии, </w:t>
      </w:r>
      <w:proofErr w:type="spellStart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фитотерапии, </w:t>
      </w:r>
      <w:proofErr w:type="spellStart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 ,</w:t>
      </w:r>
      <w:proofErr w:type="gramEnd"/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фитнеса и т.д.</w:t>
      </w:r>
    </w:p>
    <w:p w:rsidR="00633559" w:rsidRPr="00633559" w:rsidRDefault="00633559" w:rsidP="00633559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диспансеризацию, вакцинацию.  </w:t>
      </w:r>
    </w:p>
    <w:p w:rsidR="00633559" w:rsidRDefault="00E07C57" w:rsidP="0063355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ДОУ </w:t>
      </w:r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педагогом–психологом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</w:t>
      </w:r>
      <w:r w:rsidR="007E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правленная работа по ознакомлению воспитателей с разными технологиями по </w:t>
      </w:r>
      <w:proofErr w:type="spellStart"/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внедрению их в повседневную жизнь. </w:t>
      </w:r>
      <w:r w:rsidR="00BA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специальных </w:t>
      </w:r>
      <w:proofErr w:type="spellStart"/>
      <w:r w:rsidR="00BA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="00BA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профилактике синдрома эмоционального выгорания, педагог-психолог использует различные а</w:t>
      </w:r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рт-терапевтические, игровые</w:t>
      </w:r>
      <w:r w:rsidR="00BA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 w:rsidR="00BA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есно-ориентированные технологии. Каждый педагог выбирает и использует в повсед</w:t>
      </w:r>
      <w:r w:rsidR="007E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невной жизни то, что ближе ему и</w:t>
      </w:r>
      <w:r w:rsidR="00BA6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гармонизировать эмоциональное состояние и укрепить здоровье.</w:t>
      </w:r>
    </w:p>
    <w:p w:rsidR="00BA6FF1" w:rsidRDefault="00790FDC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собственный опыт, отзывы воспитателей, хочется выделить телесно-ориентированные технологии, которые имеют наибольшую эффективность и частоту использования.</w:t>
      </w:r>
    </w:p>
    <w:p w:rsidR="00FE6A39" w:rsidRPr="0033682C" w:rsidRDefault="00FE6A39" w:rsidP="0033682C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Методика мышечной релаксации по Джекобсону</w:t>
      </w:r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д</w:t>
      </w: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педагогов и детей дошкольного возраста)</w:t>
      </w:r>
    </w:p>
    <w:p w:rsidR="008D2EAE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Е.Джекобсон</w:t>
      </w:r>
      <w:proofErr w:type="spellEnd"/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 тесную взаимосвязь между эмоциями и мышечным тонусом.</w:t>
      </w:r>
    </w:p>
    <w:p w:rsidR="008D2EAE" w:rsidRPr="00FE6A39" w:rsidRDefault="00FE6A39" w:rsidP="008D2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AE"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верным признаком нарушений в эмоциональной сфере являются энергетические «зажимы». Чаще всего эти зажимы у педагогов возникают в следующих зонах: мышцы шеи, языка; груди, плеч,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лопаток, рук; </w:t>
      </w:r>
      <w:r w:rsidR="008D2EAE"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спины, диафрагмы, солнечного сплетения.</w:t>
      </w:r>
    </w:p>
    <w:p w:rsidR="008D2EAE" w:rsidRPr="00FE6A39" w:rsidRDefault="008D2EAE" w:rsidP="008D2E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зажимы выполняют функцию «защитного панциря», под которым скрываются подавленные эмоции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Например, гнев блокируется,</w:t>
      </w: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отражая запрет на выражение педагогами отрицательных эмоций.</w:t>
      </w:r>
    </w:p>
    <w:p w:rsidR="00FE6A39" w:rsidRPr="00FE6A39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предполагает н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апряжение каждой группы мышц, с </w:t>
      </w: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 расслаблением. Мышечное расслабление в данной методике используется для снятия эмоционального напряжения.</w:t>
      </w:r>
    </w:p>
    <w:p w:rsidR="00FE6A39" w:rsidRPr="00FE6A39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</w:t>
      </w:r>
      <w:r w:rsidR="008D2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 полез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 </w:t>
      </w:r>
      <w:proofErr w:type="gramStart"/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proofErr w:type="gramEnd"/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педагогов.</w:t>
      </w:r>
    </w:p>
    <w:p w:rsidR="00FE6A39" w:rsidRPr="00FE6A39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выполняя вместе с детьми упражнения, могут улавливать чувство мышечного напряжения и расслабления (улавливание этого чувства доступно и детям дошкольного </w:t>
      </w: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возраста). Могут расслаблять</w:t>
      </w:r>
      <w:r w:rsidR="00DD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напряженные мышцы </w:t>
      </w:r>
      <w:r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замечать, какие группы мышц напряжены при разных эмоциональных состояниях, и снимать напряжение мышц методом воображения.</w:t>
      </w:r>
    </w:p>
    <w:p w:rsidR="00FE6A39" w:rsidRPr="00FE6A39" w:rsidRDefault="00DD559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важно</w:t>
      </w:r>
      <w:r w:rsidR="00FE6A39" w:rsidRPr="00FE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следующий принцип:</w:t>
      </w:r>
    </w:p>
    <w:p w:rsidR="00FE6A39" w:rsidRPr="008D2EAE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с напряжением выполняются на вдохе, а все упражнения на расслабление выполняются на выдохе.</w:t>
      </w:r>
    </w:p>
    <w:p w:rsidR="00FE6A39" w:rsidRPr="008D2EAE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упражнений необходимо принять удобную позу: сидя или лежа.</w:t>
      </w:r>
    </w:p>
    <w:p w:rsidR="00FE6A39" w:rsidRPr="008D2EAE" w:rsidRDefault="00FE6A39" w:rsidP="002E47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выполняется дважды.</w:t>
      </w:r>
    </w:p>
    <w:p w:rsidR="00FE6A39" w:rsidRDefault="0033682C" w:rsidP="002E4757">
      <w:p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упражнений: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«Сосулька». Сжать кисти рук максимально на вдохе (как </w:t>
      </w:r>
      <w:proofErr w:type="gram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 сильно</w:t>
      </w:r>
      <w:proofErr w:type="gram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-сильно сжимаете сосульку), на выдохе – разжать (ощущение легкого тепла)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proofErr w:type="gram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« Тяни</w:t>
      </w:r>
      <w:proofErr w:type="gram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Вытянуть руки до противоположной стены на вдохе (</w:t>
      </w:r>
      <w:proofErr w:type="spell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что-то достать), опустить руки – на выдохе.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«Бабочка». Свести лопатки на вдохе (как будто бабочка сложила крылья</w:t>
      </w:r>
      <w:proofErr w:type="gram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),  на</w:t>
      </w:r>
      <w:proofErr w:type="gram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выдохе лопатки – развести (бабочка расправила крылышки).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«Черепаха». Плечи поднять к ушам на вдохе (прячем голову, как черепаха в панцирь), на выдохе плечи опустить и расслабиться (черепаха высунула голову из панциря).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«Пяточки». Носки ног максимально потянуть к коленям (покажите пяточки), на выдохе – опустить.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«Носочки». Пятки потянуть к икроножным мышцам на вдохе (вытянуть носки), на выдохе – расслабить ноги и опустить.</w:t>
      </w:r>
    </w:p>
    <w:p w:rsidR="00FE6A39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«Бяка-Бука». Наморщить </w:t>
      </w:r>
      <w:proofErr w:type="gram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лоб,  нос</w:t>
      </w:r>
      <w:proofErr w:type="gram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свести глаза в «кучу» на выдохе, на выдохе вернуться в обратное положение.</w:t>
      </w:r>
    </w:p>
    <w:p w:rsidR="00790FDC" w:rsidRPr="0033682C" w:rsidRDefault="00FE6A39" w:rsidP="0033682C">
      <w:pPr>
        <w:pStyle w:val="a3"/>
        <w:numPr>
          <w:ilvl w:val="0"/>
          <w:numId w:val="24"/>
        </w:num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proofErr w:type="gram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Буратино</w:t>
      </w:r>
      <w:proofErr w:type="gram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вдохе улыбнуться максимально широко (улыбка Буратино</w:t>
      </w:r>
      <w:proofErr w:type="gram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выдохе - губы сделать трубочкой и выдохнуть воздух со звуками: «У- </w:t>
      </w:r>
      <w:proofErr w:type="spell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3368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6A39" w:rsidRDefault="00FE6A39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77B" w:rsidRPr="0033682C" w:rsidRDefault="00BF377B" w:rsidP="003368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="007E0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Синхрометод</w:t>
      </w:r>
      <w:proofErr w:type="spellEnd"/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«Ключ» </w:t>
      </w:r>
      <w:proofErr w:type="spellStart"/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Хасая</w:t>
      </w:r>
      <w:proofErr w:type="spellEnd"/>
      <w:r w:rsidRP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Алиева.</w:t>
      </w:r>
      <w:r w:rsidR="003368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682C" w:rsidRPr="0033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(Очень эффективный</w:t>
      </w:r>
      <w:r w:rsidR="0033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который активно использ</w:t>
      </w:r>
      <w:r w:rsidR="007E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 педагоги и дают положительные</w:t>
      </w:r>
      <w:r w:rsidR="0033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отзывы)</w:t>
      </w:r>
    </w:p>
    <w:p w:rsidR="00BF377B" w:rsidRDefault="00C100CC" w:rsidP="002E47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Синхрометод</w:t>
      </w:r>
      <w:proofErr w:type="spellEnd"/>
      <w:r w:rsidRPr="0033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н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овейшие короткие сверхскоростные приемы раскрепощения, мобилизации и восстановления</w:t>
      </w:r>
      <w:r w:rsidR="0033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Простые</w:t>
      </w:r>
      <w:r w:rsidR="0063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сразу проверить себя на зажатость, снять нервно-мышечные зажимы и блоки</w:t>
      </w:r>
      <w:r w:rsid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Человек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обретает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уверенности и вн</w:t>
      </w:r>
      <w:r w:rsid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утренней защищенности, раскрывае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</w:t>
      </w:r>
      <w:r w:rsid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таланты и способности, может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снять стресс, принять верное реш</w:t>
      </w:r>
      <w:r w:rsid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вызвать </w:t>
      </w:r>
      <w:r w:rsid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релаксацию, улучши</w:t>
      </w:r>
      <w:r w:rsidR="00FE6A39" w:rsidRPr="00FE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сон, и быстрее решать любые задачи – интеллектуальные и оздоровительные.</w:t>
      </w:r>
    </w:p>
    <w:p w:rsidR="0016371D" w:rsidRDefault="0016371D" w:rsidP="002E47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Синхрометода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«Ключ» можно найти в интернете.</w:t>
      </w:r>
    </w:p>
    <w:p w:rsidR="0016371D" w:rsidRPr="005336F3" w:rsidRDefault="00393202" w:rsidP="002E47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</w:t>
      </w:r>
      <w:r w:rsidR="001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источнике: </w:t>
      </w:r>
      <w:r w:rsidR="0016371D" w:rsidRPr="00533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https://bestlavka.ru/metod-klyuch-hasaya-alieva-dlya-snyatiya-stressa/</w:t>
      </w:r>
      <w:proofErr w:type="gramEnd"/>
    </w:p>
    <w:p w:rsidR="00790FDC" w:rsidRDefault="00BF377B" w:rsidP="003932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педагогов это ценнейший способ быстро и эффективно гармонизировать свое </w:t>
      </w:r>
      <w:r w:rsidR="007E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и физическое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состояние.</w:t>
      </w:r>
    </w:p>
    <w:p w:rsidR="00600EA2" w:rsidRPr="00393202" w:rsidRDefault="00393202" w:rsidP="002E475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9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B9099C" w:rsidRPr="00CC6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индром эмоционального выгорания - результат стресса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поэтому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BF377B" w:rsidRPr="0039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ажно познакомить воспитателей с </w:t>
      </w:r>
      <w:r w:rsidR="005336F3" w:rsidRPr="0039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элементарными </w:t>
      </w:r>
      <w:r w:rsidR="00BF377B" w:rsidRPr="0039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приемами</w:t>
      </w:r>
      <w:r w:rsidR="00600EA2" w:rsidRPr="003932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антистрессовой защиты.</w:t>
      </w:r>
    </w:p>
    <w:p w:rsidR="00600EA2" w:rsidRPr="00CC6212" w:rsidRDefault="00600EA2" w:rsidP="002E4757">
      <w:pPr>
        <w:shd w:val="clear" w:color="auto" w:fill="FFFFFF"/>
        <w:spacing w:after="0" w:line="360" w:lineRule="auto"/>
        <w:rPr>
          <w:rFonts w:ascii="Calibri" w:eastAsia="Times New Roman" w:hAnsi="Calibri" w:cs="Calibri"/>
          <w:u w:val="single"/>
          <w:lang w:eastAsia="ru-RU"/>
        </w:rPr>
      </w:pPr>
      <w:r w:rsidRPr="00CC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proofErr w:type="gramStart"/>
      <w:r w:rsidRPr="00CC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Отвлекайтесь</w:t>
      </w:r>
      <w:r w:rsidR="00DA5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600EA2" w:rsidRPr="00DA59EC" w:rsidRDefault="00600EA2" w:rsidP="00DA59E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переключить свои мысли на другой предмет.</w:t>
      </w:r>
    </w:p>
    <w:p w:rsidR="00600EA2" w:rsidRPr="00DA59EC" w:rsidRDefault="00600EA2" w:rsidP="00DA59E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Оглянитесь вокруг и внимательно осмотритесь.</w:t>
      </w:r>
    </w:p>
    <w:p w:rsidR="005336F3" w:rsidRPr="00DA59EC" w:rsidRDefault="005336F3" w:rsidP="00DA59E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пользы может принести пятиминутная прогулка на природе.</w:t>
      </w:r>
    </w:p>
    <w:p w:rsidR="005336F3" w:rsidRPr="00DA59EC" w:rsidRDefault="00600EA2" w:rsidP="00DA59EC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мельчайшие детали.</w:t>
      </w:r>
    </w:p>
    <w:p w:rsidR="00600EA2" w:rsidRPr="00CC6212" w:rsidRDefault="00600EA2" w:rsidP="002E4757">
      <w:pPr>
        <w:shd w:val="clear" w:color="auto" w:fill="FFFFFF"/>
        <w:spacing w:after="0" w:line="360" w:lineRule="auto"/>
        <w:rPr>
          <w:rFonts w:ascii="Calibri" w:eastAsia="Times New Roman" w:hAnsi="Calibri" w:cs="Calibri"/>
          <w:u w:val="single"/>
          <w:lang w:eastAsia="ru-RU"/>
        </w:rPr>
      </w:pPr>
      <w:r w:rsidRPr="00CC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Снижайте значимость событий</w:t>
      </w:r>
      <w:r w:rsidR="00DA5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00EA2" w:rsidRPr="005336F3" w:rsidRDefault="00600EA2" w:rsidP="002E475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533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истинной причиной стресса являются не люди, не разочарования, не ошибки, а то как вы к этому относитесь.</w:t>
      </w:r>
    </w:p>
    <w:p w:rsidR="005336F3" w:rsidRPr="00DA59EC" w:rsidRDefault="00DA59EC" w:rsidP="00DA59EC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установки такого</w:t>
      </w:r>
      <w:r w:rsidR="00600EA2" w:rsidRPr="0053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EA2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очень-то и хотелось", "главное в жизни не это, не стоит относиться к случившемуся, как к катастрофе";</w:t>
      </w:r>
    </w:p>
    <w:p w:rsidR="00600EA2" w:rsidRPr="00CC6212" w:rsidRDefault="00600EA2" w:rsidP="002E4757">
      <w:pPr>
        <w:shd w:val="clear" w:color="auto" w:fill="FFFFFF"/>
        <w:spacing w:after="0" w:line="360" w:lineRule="auto"/>
        <w:rPr>
          <w:rFonts w:ascii="Calibri" w:eastAsia="Times New Roman" w:hAnsi="Calibri" w:cs="Calibri"/>
          <w:u w:val="single"/>
          <w:lang w:eastAsia="ru-RU"/>
        </w:rPr>
      </w:pPr>
      <w:r w:rsidRPr="00CC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Действуйте:</w:t>
      </w:r>
    </w:p>
    <w:p w:rsidR="00600EA2" w:rsidRPr="00DA59EC" w:rsidRDefault="00600EA2" w:rsidP="00DA59EC">
      <w:pPr>
        <w:pStyle w:val="a3"/>
        <w:numPr>
          <w:ilvl w:val="0"/>
          <w:numId w:val="27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является очень сильным источником энергии. Разрядиться можно самым простым способом:</w:t>
      </w:r>
      <w:r w:rsidR="0016371D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наведите порядок дома или на рабочем месте;</w:t>
      </w:r>
      <w:r w:rsidR="0016371D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устройте прогулку или быструю ходьбу;</w:t>
      </w:r>
      <w:r w:rsidR="0016371D" w:rsidRPr="00DA59EC">
        <w:rPr>
          <w:rFonts w:ascii="Calibri" w:eastAsia="Times New Roman" w:hAnsi="Calibri" w:cs="Calibri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пробегитесь;</w:t>
      </w:r>
      <w:r w:rsidR="0016371D" w:rsidRPr="00DA59EC">
        <w:rPr>
          <w:rFonts w:ascii="Calibri" w:eastAsia="Times New Roman" w:hAnsi="Calibri" w:cs="Calibri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побейте мяч или подушку.</w:t>
      </w:r>
    </w:p>
    <w:p w:rsidR="00600EA2" w:rsidRPr="00CC6212" w:rsidRDefault="00600EA2" w:rsidP="002E4757">
      <w:pPr>
        <w:shd w:val="clear" w:color="auto" w:fill="FFFFFF"/>
        <w:spacing w:after="0" w:line="360" w:lineRule="auto"/>
        <w:rPr>
          <w:rFonts w:ascii="Calibri" w:eastAsia="Times New Roman" w:hAnsi="Calibri" w:cs="Calibri"/>
          <w:u w:val="single"/>
          <w:lang w:eastAsia="ru-RU"/>
        </w:rPr>
      </w:pPr>
      <w:r w:rsidRPr="00CC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Творите:</w:t>
      </w:r>
    </w:p>
    <w:p w:rsidR="00F64F86" w:rsidRPr="00DA59EC" w:rsidRDefault="00600EA2" w:rsidP="00DA59EC">
      <w:pPr>
        <w:pStyle w:val="a3"/>
        <w:numPr>
          <w:ilvl w:val="0"/>
          <w:numId w:val="27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творческая работ</w:t>
      </w:r>
      <w:r w:rsid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исцелять от переживаний:</w:t>
      </w:r>
      <w:r w:rsidR="00F64F86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рисуйте;</w:t>
      </w:r>
      <w:r w:rsidR="00F64F86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танцуйте;</w:t>
      </w:r>
      <w:r w:rsidR="00F64F86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пойте;</w:t>
      </w:r>
      <w:r w:rsidR="00F64F86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лепите;</w:t>
      </w:r>
      <w:r w:rsidR="00F64F86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шейте;</w:t>
      </w:r>
      <w:r w:rsidR="00F64F86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конструируйте.</w:t>
      </w:r>
    </w:p>
    <w:p w:rsidR="00335467" w:rsidRDefault="00600EA2" w:rsidP="00335467">
      <w:pPr>
        <w:shd w:val="clear" w:color="auto" w:fill="FFFFFF"/>
        <w:spacing w:after="0" w:line="360" w:lineRule="auto"/>
        <w:rPr>
          <w:rFonts w:ascii="Calibri" w:eastAsia="Times New Roman" w:hAnsi="Calibri" w:cs="Calibri"/>
          <w:u w:val="single"/>
          <w:lang w:eastAsia="ru-RU"/>
        </w:rPr>
      </w:pPr>
      <w:r w:rsidRPr="00CC6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Выражайте эмоции:</w:t>
      </w:r>
    </w:p>
    <w:p w:rsidR="00600EA2" w:rsidRPr="00335467" w:rsidRDefault="0033682C" w:rsidP="00335467">
      <w:pPr>
        <w:shd w:val="clear" w:color="auto" w:fill="FFFFFF"/>
        <w:spacing w:after="0" w:line="360" w:lineRule="auto"/>
        <w:rPr>
          <w:rFonts w:ascii="Calibri" w:eastAsia="Times New Roman" w:hAnsi="Calibri" w:cs="Calibri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учиться</w:t>
      </w:r>
      <w:r w:rsidR="00600EA2" w:rsidRPr="00CC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эмоции, "выплескивать" их без вреда для окружающих.</w:t>
      </w:r>
    </w:p>
    <w:p w:rsidR="00600EA2" w:rsidRPr="00CC6212" w:rsidRDefault="00600EA2" w:rsidP="00335467">
      <w:p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CC62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разрядка необходима для сохранения здоров</w:t>
      </w:r>
      <w:r w:rsid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ья (физического и психического):</w:t>
      </w:r>
    </w:p>
    <w:p w:rsidR="00600EA2" w:rsidRPr="00C100CC" w:rsidRDefault="00600EA2" w:rsidP="00C100CC">
      <w:pPr>
        <w:pStyle w:val="a3"/>
        <w:numPr>
          <w:ilvl w:val="0"/>
          <w:numId w:val="2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мните, рвите бумагу;</w:t>
      </w:r>
    </w:p>
    <w:p w:rsidR="00600EA2" w:rsidRPr="00C100CC" w:rsidRDefault="00600EA2" w:rsidP="00C100CC">
      <w:pPr>
        <w:pStyle w:val="a3"/>
        <w:numPr>
          <w:ilvl w:val="0"/>
          <w:numId w:val="2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кидайте предметы в мишень на стене;</w:t>
      </w:r>
    </w:p>
    <w:p w:rsidR="00600EA2" w:rsidRPr="00C100CC" w:rsidRDefault="00600EA2" w:rsidP="00C100CC">
      <w:pPr>
        <w:pStyle w:val="a3"/>
        <w:numPr>
          <w:ilvl w:val="0"/>
          <w:numId w:val="2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нарисовать свое чувство, потом раскрасьте его, сделайте смешным или порвите;</w:t>
      </w:r>
    </w:p>
    <w:p w:rsidR="00335467" w:rsidRPr="00DA59EC" w:rsidRDefault="00600EA2" w:rsidP="00335467">
      <w:pPr>
        <w:pStyle w:val="a3"/>
        <w:numPr>
          <w:ilvl w:val="0"/>
          <w:numId w:val="23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lang w:eastAsia="ru-RU"/>
        </w:rPr>
      </w:pPr>
      <w:r w:rsidRP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поговорите с кем-нибудь, делая акцент на свои чувства ("Я </w:t>
      </w:r>
      <w:proofErr w:type="gramStart"/>
      <w:r w:rsidRP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строен..</w:t>
      </w:r>
      <w:proofErr w:type="gramEnd"/>
      <w:r w:rsidR="00C100CC">
        <w:rPr>
          <w:rFonts w:ascii="Times New Roman" w:eastAsia="Times New Roman" w:hAnsi="Times New Roman" w:cs="Times New Roman"/>
          <w:sz w:val="24"/>
          <w:szCs w:val="24"/>
          <w:lang w:eastAsia="ru-RU"/>
        </w:rPr>
        <w:t>", "Меня это обидело…")</w:t>
      </w:r>
    </w:p>
    <w:p w:rsidR="00DA59EC" w:rsidRPr="008D2B2A" w:rsidRDefault="00DA59EC" w:rsidP="008D2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9E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здоровье педагога </w:t>
      </w:r>
      <w:r w:rsidR="008D2B2A">
        <w:rPr>
          <w:rFonts w:ascii="Times New Roman" w:hAnsi="Times New Roman" w:cs="Times New Roman"/>
          <w:sz w:val="24"/>
          <w:szCs w:val="24"/>
        </w:rPr>
        <w:t>-это</w:t>
      </w:r>
      <w:r w:rsidRPr="00DA59EC">
        <w:rPr>
          <w:rFonts w:ascii="Times New Roman" w:hAnsi="Times New Roman" w:cs="Times New Roman"/>
          <w:sz w:val="24"/>
          <w:szCs w:val="24"/>
        </w:rPr>
        <w:t xml:space="preserve"> способность организма сохранять и активизировать защитные, регуляторные механизмы, обеспечивающие работоспособность и эффективность педагогической деятельности и развитие личности педагога.</w:t>
      </w:r>
      <w:r w:rsidR="008D2B2A">
        <w:rPr>
          <w:rFonts w:ascii="Times New Roman" w:hAnsi="Times New Roman" w:cs="Times New Roman"/>
          <w:sz w:val="24"/>
          <w:szCs w:val="24"/>
        </w:rPr>
        <w:t xml:space="preserve"> Оно </w:t>
      </w:r>
      <w:r w:rsidR="008D2B2A" w:rsidRPr="008D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основой эффе</w:t>
      </w:r>
      <w:r w:rsidR="008D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ктивной работы современного дошкольного учреждения.</w:t>
      </w:r>
    </w:p>
    <w:p w:rsidR="00393202" w:rsidRPr="00DA59EC" w:rsidRDefault="00D14D74" w:rsidP="0039320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необходимо создавать условия, способствующие </w:t>
      </w:r>
      <w:r w:rsidR="00393202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и укреплению 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здоровья педагогов и помогать им в осознании ценности собственного здоровья. Целенаправленная работа по </w:t>
      </w:r>
      <w:proofErr w:type="spellStart"/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r w:rsidR="00393202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ровьесбережению</w:t>
      </w:r>
      <w:proofErr w:type="spellEnd"/>
      <w:r w:rsidR="00393202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способствует</w:t>
      </w:r>
      <w:r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эффективности профессионально</w:t>
      </w:r>
      <w:r w:rsidR="00393202" w:rsidRPr="00DA59EC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воспитателя, но и является залогом успешного воспитания здорового ребенка, а это основа формирования личности.</w:t>
      </w:r>
    </w:p>
    <w:p w:rsidR="008D2B2A" w:rsidRDefault="008D2B2A" w:rsidP="00DA59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2F5" w:rsidRDefault="008C62F5" w:rsidP="008C62F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Власова Екатерина Владимировна,</w:t>
      </w:r>
    </w:p>
    <w:p w:rsidR="008C62F5" w:rsidRDefault="008C62F5" w:rsidP="008C62F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едагог-психолог ГБДОУ детский сад №102 </w:t>
      </w:r>
    </w:p>
    <w:p w:rsidR="008C62F5" w:rsidRDefault="008C62F5" w:rsidP="008C62F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Невского района, г. Санкт-Петербурга.</w:t>
      </w:r>
    </w:p>
    <w:p w:rsidR="00B12569" w:rsidRPr="00CC6212" w:rsidRDefault="00B12569" w:rsidP="002E4757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D14D74" w:rsidRPr="00CC6212" w:rsidRDefault="00D14D74" w:rsidP="002E475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C62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D14D74" w:rsidRPr="00CC6212" w:rsidRDefault="00D14D74" w:rsidP="002E4757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 «В гостях у директора»: Беседы с руководителем дошкольного учреждения о сотрудничестве с семьей. – М.,2008.</w:t>
      </w:r>
    </w:p>
    <w:p w:rsidR="00D14D74" w:rsidRPr="00CC6212" w:rsidRDefault="00D14D74" w:rsidP="002E4757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Ахаев</w:t>
      </w:r>
      <w:proofErr w:type="spell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Управление </w:t>
      </w:r>
      <w:proofErr w:type="spell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</w:t>
      </w:r>
      <w:proofErr w:type="gram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процессом.-</w:t>
      </w:r>
      <w:proofErr w:type="gram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2010.</w:t>
      </w:r>
    </w:p>
    <w:p w:rsidR="00D14D74" w:rsidRPr="00CC6212" w:rsidRDefault="00D14D74" w:rsidP="002E4757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Волошина, Л.А. Организация </w:t>
      </w:r>
      <w:proofErr w:type="spell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пространства. - Дошкольное воспитание, 2004.</w:t>
      </w:r>
    </w:p>
    <w:p w:rsidR="00D14D74" w:rsidRPr="00CC6212" w:rsidRDefault="00D14D74" w:rsidP="002E4757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М.А. </w:t>
      </w:r>
      <w:proofErr w:type="spell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дошкольного образовательного учреждения: модели программ, рекомендации, разработки занятий. -  Волгоград, 2009.</w:t>
      </w:r>
    </w:p>
    <w:p w:rsidR="00D14D74" w:rsidRPr="00CC6212" w:rsidRDefault="00D14D74" w:rsidP="002E4757">
      <w:pPr>
        <w:numPr>
          <w:ilvl w:val="0"/>
          <w:numId w:val="18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Митина Л. М., Митин Г. В., Анисимова О. А. Профессиональная деятельность и здоровье </w:t>
      </w:r>
      <w:proofErr w:type="gramStart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педагога.-</w:t>
      </w:r>
      <w:proofErr w:type="gramEnd"/>
      <w:r w:rsidRPr="00CC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2010.</w:t>
      </w:r>
    </w:p>
    <w:p w:rsidR="005336F3" w:rsidRPr="00F64F86" w:rsidRDefault="005336F3" w:rsidP="002E475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https://bestlavka.ru/metod-klyuch-hasaya-alieva-dlya-snyatiya-stressa/</w:t>
      </w:r>
    </w:p>
    <w:p w:rsidR="00D14D74" w:rsidRDefault="005336F3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© bestlavka.ru</w:t>
      </w: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D74" w:rsidRDefault="00D14D74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EA2" w:rsidRDefault="00600EA2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EA2" w:rsidRDefault="00600EA2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EA2" w:rsidRDefault="00600EA2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EA2" w:rsidRDefault="00600EA2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F7" w:rsidRDefault="003567F7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F7" w:rsidRDefault="003567F7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7F7" w:rsidRDefault="003567F7" w:rsidP="002E475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410"/>
    <w:multiLevelType w:val="hybridMultilevel"/>
    <w:tmpl w:val="9102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7D9"/>
    <w:multiLevelType w:val="hybridMultilevel"/>
    <w:tmpl w:val="639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892"/>
    <w:multiLevelType w:val="hybridMultilevel"/>
    <w:tmpl w:val="ED14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C9E"/>
    <w:multiLevelType w:val="multilevel"/>
    <w:tmpl w:val="A85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6C48"/>
    <w:multiLevelType w:val="multilevel"/>
    <w:tmpl w:val="852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C39D1"/>
    <w:multiLevelType w:val="multilevel"/>
    <w:tmpl w:val="8E7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A027F"/>
    <w:multiLevelType w:val="multilevel"/>
    <w:tmpl w:val="BCFE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6268E"/>
    <w:multiLevelType w:val="hybridMultilevel"/>
    <w:tmpl w:val="EE12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62E"/>
    <w:multiLevelType w:val="multilevel"/>
    <w:tmpl w:val="0DA6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11EC7"/>
    <w:multiLevelType w:val="multilevel"/>
    <w:tmpl w:val="F47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2652D"/>
    <w:multiLevelType w:val="multilevel"/>
    <w:tmpl w:val="811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442FD"/>
    <w:multiLevelType w:val="multilevel"/>
    <w:tmpl w:val="4EA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C4E03"/>
    <w:multiLevelType w:val="hybridMultilevel"/>
    <w:tmpl w:val="CA582B64"/>
    <w:lvl w:ilvl="0" w:tplc="AD12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CC3254"/>
    <w:multiLevelType w:val="hybridMultilevel"/>
    <w:tmpl w:val="98E05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002CFB"/>
    <w:multiLevelType w:val="multilevel"/>
    <w:tmpl w:val="C7B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05176"/>
    <w:multiLevelType w:val="hybridMultilevel"/>
    <w:tmpl w:val="85161A66"/>
    <w:lvl w:ilvl="0" w:tplc="AD12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2D0D50"/>
    <w:multiLevelType w:val="multilevel"/>
    <w:tmpl w:val="D35E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B40F9"/>
    <w:multiLevelType w:val="hybridMultilevel"/>
    <w:tmpl w:val="9D7A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801CB"/>
    <w:multiLevelType w:val="multilevel"/>
    <w:tmpl w:val="D03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8630A"/>
    <w:multiLevelType w:val="hybridMultilevel"/>
    <w:tmpl w:val="2788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82E37"/>
    <w:multiLevelType w:val="multilevel"/>
    <w:tmpl w:val="749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B2446"/>
    <w:multiLevelType w:val="multilevel"/>
    <w:tmpl w:val="842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105EF"/>
    <w:multiLevelType w:val="multilevel"/>
    <w:tmpl w:val="A7F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9210D"/>
    <w:multiLevelType w:val="multilevel"/>
    <w:tmpl w:val="37D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10886"/>
    <w:multiLevelType w:val="multilevel"/>
    <w:tmpl w:val="6374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72815"/>
    <w:multiLevelType w:val="multilevel"/>
    <w:tmpl w:val="C29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311B8"/>
    <w:multiLevelType w:val="multilevel"/>
    <w:tmpl w:val="DB6A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8"/>
  </w:num>
  <w:num w:numId="6">
    <w:abstractNumId w:val="14"/>
  </w:num>
  <w:num w:numId="7">
    <w:abstractNumId w:val="22"/>
  </w:num>
  <w:num w:numId="8">
    <w:abstractNumId w:val="23"/>
  </w:num>
  <w:num w:numId="9">
    <w:abstractNumId w:val="9"/>
  </w:num>
  <w:num w:numId="10">
    <w:abstractNumId w:val="4"/>
  </w:num>
  <w:num w:numId="11">
    <w:abstractNumId w:val="16"/>
  </w:num>
  <w:num w:numId="12">
    <w:abstractNumId w:val="25"/>
  </w:num>
  <w:num w:numId="13">
    <w:abstractNumId w:val="26"/>
  </w:num>
  <w:num w:numId="14">
    <w:abstractNumId w:val="8"/>
  </w:num>
  <w:num w:numId="15">
    <w:abstractNumId w:val="24"/>
  </w:num>
  <w:num w:numId="16">
    <w:abstractNumId w:val="21"/>
  </w:num>
  <w:num w:numId="17">
    <w:abstractNumId w:val="3"/>
  </w:num>
  <w:num w:numId="18">
    <w:abstractNumId w:val="20"/>
  </w:num>
  <w:num w:numId="19">
    <w:abstractNumId w:val="12"/>
  </w:num>
  <w:num w:numId="20">
    <w:abstractNumId w:val="15"/>
  </w:num>
  <w:num w:numId="21">
    <w:abstractNumId w:val="2"/>
  </w:num>
  <w:num w:numId="22">
    <w:abstractNumId w:val="19"/>
  </w:num>
  <w:num w:numId="23">
    <w:abstractNumId w:val="13"/>
  </w:num>
  <w:num w:numId="24">
    <w:abstractNumId w:val="7"/>
  </w:num>
  <w:num w:numId="25">
    <w:abstractNumId w:val="1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E5"/>
    <w:rsid w:val="0016371D"/>
    <w:rsid w:val="0021265B"/>
    <w:rsid w:val="00226B99"/>
    <w:rsid w:val="002E4757"/>
    <w:rsid w:val="00335467"/>
    <w:rsid w:val="0033682C"/>
    <w:rsid w:val="003567F7"/>
    <w:rsid w:val="00393202"/>
    <w:rsid w:val="00494FC6"/>
    <w:rsid w:val="005336F3"/>
    <w:rsid w:val="00600EA2"/>
    <w:rsid w:val="00633559"/>
    <w:rsid w:val="0065754E"/>
    <w:rsid w:val="00790FDC"/>
    <w:rsid w:val="007E0528"/>
    <w:rsid w:val="008A4915"/>
    <w:rsid w:val="008C62F5"/>
    <w:rsid w:val="008D2B2A"/>
    <w:rsid w:val="008D2EAE"/>
    <w:rsid w:val="008D5F0D"/>
    <w:rsid w:val="009F6D69"/>
    <w:rsid w:val="00A20A64"/>
    <w:rsid w:val="00A92A2E"/>
    <w:rsid w:val="00B12569"/>
    <w:rsid w:val="00B378C4"/>
    <w:rsid w:val="00B9099C"/>
    <w:rsid w:val="00BA6FF1"/>
    <w:rsid w:val="00BF377B"/>
    <w:rsid w:val="00C100CC"/>
    <w:rsid w:val="00C17EE5"/>
    <w:rsid w:val="00CC6212"/>
    <w:rsid w:val="00D14D74"/>
    <w:rsid w:val="00DA59EC"/>
    <w:rsid w:val="00DD5599"/>
    <w:rsid w:val="00E07C57"/>
    <w:rsid w:val="00F64F86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B37B"/>
  <w15:chartTrackingRefBased/>
  <w15:docId w15:val="{84FD728A-D12C-4C94-A90E-9908ED60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A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E445-125C-42BB-B4F0-22126BA5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</dc:creator>
  <cp:keywords/>
  <dc:description/>
  <cp:lastModifiedBy>власова екатерина</cp:lastModifiedBy>
  <cp:revision>11</cp:revision>
  <dcterms:created xsi:type="dcterms:W3CDTF">2022-05-18T20:37:00Z</dcterms:created>
  <dcterms:modified xsi:type="dcterms:W3CDTF">2022-05-19T18:18:00Z</dcterms:modified>
</cp:coreProperties>
</file>